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AD" w:rsidRPr="00CC67F1" w:rsidRDefault="00AC0EAD" w:rsidP="006571EC">
      <w:pPr>
        <w:pStyle w:val="PaperTitle"/>
        <w:spacing w:before="0" w:after="100" w:afterAutospacing="1"/>
      </w:pPr>
      <w:bookmarkStart w:id="0" w:name="_GoBack"/>
      <w:bookmarkEnd w:id="0"/>
    </w:p>
    <w:p w:rsidR="00AC0EAD" w:rsidRPr="00CC67F1" w:rsidRDefault="00AC0EAD" w:rsidP="006571EC">
      <w:pPr>
        <w:pStyle w:val="PaperTitle"/>
        <w:spacing w:before="0" w:after="100" w:afterAutospacing="1"/>
      </w:pPr>
    </w:p>
    <w:p w:rsidR="00AC0EAD" w:rsidRPr="00CC67F1" w:rsidRDefault="00AC0EAD" w:rsidP="006571EC">
      <w:pPr>
        <w:pStyle w:val="PaperTitle"/>
        <w:spacing w:before="0" w:after="100" w:afterAutospacing="1"/>
      </w:pPr>
    </w:p>
    <w:p w:rsidR="00AC0EAD" w:rsidRPr="00CC67F1" w:rsidRDefault="00AC0EAD" w:rsidP="006571EC">
      <w:pPr>
        <w:pStyle w:val="PaperTitle"/>
        <w:spacing w:before="0" w:after="100" w:afterAutospacing="1"/>
      </w:pPr>
    </w:p>
    <w:p w:rsidR="008778E1" w:rsidRPr="00CC67F1" w:rsidRDefault="00AC0EAD" w:rsidP="006571EC">
      <w:pPr>
        <w:pStyle w:val="PaperTitle"/>
        <w:spacing w:before="0" w:after="100" w:afterAutospacing="1"/>
      </w:pPr>
      <w:r w:rsidRPr="00CC67F1">
        <w:t xml:space="preserve">Denial of Service Attacks </w:t>
      </w:r>
    </w:p>
    <w:p w:rsidR="001458D9" w:rsidRPr="00CC67F1" w:rsidRDefault="00AC0EAD" w:rsidP="006571EC">
      <w:pPr>
        <w:spacing w:after="100" w:afterAutospacing="1"/>
        <w:jc w:val="center"/>
      </w:pPr>
      <w:r w:rsidRPr="00CC67F1">
        <w:t>Student N</w:t>
      </w:r>
      <w:r w:rsidR="001458D9" w:rsidRPr="00CC67F1">
        <w:t>ame</w:t>
      </w:r>
    </w:p>
    <w:p w:rsidR="007C6594" w:rsidRPr="00CC67F1" w:rsidRDefault="00AC0EAD" w:rsidP="006571EC">
      <w:pPr>
        <w:spacing w:after="100" w:afterAutospacing="1"/>
        <w:jc w:val="center"/>
      </w:pPr>
      <w:r w:rsidRPr="00CC67F1">
        <w:t xml:space="preserve">Institution </w:t>
      </w:r>
    </w:p>
    <w:p w:rsidR="008778E1" w:rsidRPr="00CC67F1" w:rsidRDefault="008778E1" w:rsidP="006571EC">
      <w:pPr>
        <w:pStyle w:val="NormalindentedParagraph"/>
        <w:spacing w:after="100" w:afterAutospacing="1"/>
      </w:pPr>
    </w:p>
    <w:p w:rsidR="008778E1" w:rsidRPr="00CC67F1" w:rsidRDefault="008778E1" w:rsidP="006571EC">
      <w:pPr>
        <w:spacing w:after="100" w:afterAutospacing="1"/>
        <w:sectPr w:rsidR="008778E1" w:rsidRPr="00CC67F1" w:rsidSect="003A17D2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E532ED" w:rsidRDefault="00E532ED" w:rsidP="00740CD4">
      <w:pPr>
        <w:spacing w:line="480" w:lineRule="auto"/>
      </w:pPr>
      <w:r>
        <w:lastRenderedPageBreak/>
        <w:t>Abstract</w:t>
      </w:r>
    </w:p>
    <w:p w:rsidR="00E532ED" w:rsidRDefault="00740CD4" w:rsidP="00740CD4">
      <w:pPr>
        <w:spacing w:line="480" w:lineRule="auto"/>
      </w:pPr>
      <w:r>
        <w:t>Information</w:t>
      </w:r>
      <w:r w:rsidR="00E532ED">
        <w:t xml:space="preserve"> </w:t>
      </w:r>
      <w:r>
        <w:t>security</w:t>
      </w:r>
      <w:r w:rsidR="00E532ED">
        <w:t xml:space="preserve"> is one of the critical </w:t>
      </w:r>
      <w:r>
        <w:t>components</w:t>
      </w:r>
      <w:r w:rsidR="00E532ED">
        <w:t xml:space="preserve"> of an organizational in</w:t>
      </w:r>
      <w:r>
        <w:t>formation</w:t>
      </w:r>
      <w:r w:rsidR="00E532ED">
        <w:t xml:space="preserve"> technology infrastructure.</w:t>
      </w:r>
      <w:r>
        <w:t xml:space="preserve"> </w:t>
      </w:r>
      <w:r w:rsidR="00E532ED">
        <w:t xml:space="preserve">With the </w:t>
      </w:r>
      <w:r>
        <w:t xml:space="preserve">increasing </w:t>
      </w:r>
      <w:r w:rsidR="00E532ED">
        <w:t>case</w:t>
      </w:r>
      <w:r>
        <w:t>s of cyber-attacks</w:t>
      </w:r>
      <w:r w:rsidR="00E532ED">
        <w:t xml:space="preserve">, it </w:t>
      </w:r>
      <w:r>
        <w:t>has</w:t>
      </w:r>
      <w:r w:rsidR="00E532ED">
        <w:t xml:space="preserve"> </w:t>
      </w:r>
      <w:r>
        <w:t>become pertinent</w:t>
      </w:r>
      <w:r w:rsidR="00E532ED">
        <w:t xml:space="preserve"> for business </w:t>
      </w:r>
      <w:r>
        <w:t>organizations</w:t>
      </w:r>
      <w:r w:rsidR="00E532ED">
        <w:t xml:space="preserve"> to implement advanced network and data </w:t>
      </w:r>
      <w:r>
        <w:t xml:space="preserve">protection </w:t>
      </w:r>
      <w:r w:rsidR="00E532ED">
        <w:t>technologies to pr</w:t>
      </w:r>
      <w:r>
        <w:t>otect</w:t>
      </w:r>
      <w:r w:rsidR="00E532ED">
        <w:t xml:space="preserve"> the </w:t>
      </w:r>
      <w:r>
        <w:t xml:space="preserve">information </w:t>
      </w:r>
      <w:r w:rsidR="00E532ED">
        <w:t xml:space="preserve">resources </w:t>
      </w:r>
      <w:r>
        <w:t>against</w:t>
      </w:r>
      <w:r w:rsidR="00E532ED">
        <w:t xml:space="preserve"> deliberate</w:t>
      </w:r>
      <w:r>
        <w:t xml:space="preserve"> </w:t>
      </w:r>
      <w:r w:rsidR="00E532ED">
        <w:t xml:space="preserve">or </w:t>
      </w:r>
      <w:r>
        <w:t xml:space="preserve">accidental </w:t>
      </w:r>
      <w:r w:rsidR="00E532ED">
        <w:t>access</w:t>
      </w:r>
      <w:r>
        <w:t xml:space="preserve"> by unauthorized individuals</w:t>
      </w:r>
      <w:r w:rsidR="00E532ED">
        <w:t xml:space="preserve">. </w:t>
      </w:r>
      <w:r>
        <w:t>Denial</w:t>
      </w:r>
      <w:r w:rsidR="00E532ED">
        <w:t xml:space="preserve"> of se</w:t>
      </w:r>
      <w:r>
        <w:t xml:space="preserve">rvice </w:t>
      </w:r>
      <w:r w:rsidR="00E532ED">
        <w:t>(DoS)</w:t>
      </w:r>
      <w:r>
        <w:t xml:space="preserve"> </w:t>
      </w:r>
      <w:r w:rsidR="00E532ED">
        <w:t xml:space="preserve">is a </w:t>
      </w:r>
      <w:r>
        <w:t>common</w:t>
      </w:r>
      <w:r w:rsidR="00E532ED">
        <w:t xml:space="preserve"> cyber</w:t>
      </w:r>
      <w:r>
        <w:t>-attack</w:t>
      </w:r>
      <w:r w:rsidR="00E532ED">
        <w:t xml:space="preserve"> </w:t>
      </w:r>
      <w:r>
        <w:t xml:space="preserve">that </w:t>
      </w:r>
      <w:r w:rsidR="00E532ED">
        <w:t>is</w:t>
      </w:r>
      <w:r>
        <w:t xml:space="preserve"> usually</w:t>
      </w:r>
      <w:r w:rsidR="00E532ED">
        <w:t xml:space="preserve"> targeted at </w:t>
      </w:r>
      <w:r>
        <w:t>denying</w:t>
      </w:r>
      <w:r w:rsidR="00E532ED">
        <w:t xml:space="preserve"> legitimate </w:t>
      </w:r>
      <w:r>
        <w:t>users</w:t>
      </w:r>
      <w:r w:rsidR="00E532ED">
        <w:t xml:space="preserve"> access to a </w:t>
      </w:r>
      <w:r>
        <w:t xml:space="preserve">specific </w:t>
      </w:r>
      <w:r w:rsidR="00E532ED">
        <w:t>resource in the</w:t>
      </w:r>
      <w:r>
        <w:t xml:space="preserve"> </w:t>
      </w:r>
      <w:r w:rsidR="00E532ED">
        <w:t>network.</w:t>
      </w:r>
      <w:r>
        <w:t xml:space="preserve"> </w:t>
      </w:r>
      <w:r w:rsidR="00E532ED">
        <w:t xml:space="preserve">While DoS </w:t>
      </w:r>
      <w:r>
        <w:t>attacks</w:t>
      </w:r>
      <w:r w:rsidR="00E532ED">
        <w:t xml:space="preserve"> are not </w:t>
      </w:r>
      <w:r>
        <w:t>primarily</w:t>
      </w:r>
      <w:r w:rsidR="00E532ED">
        <w:t xml:space="preserve"> made for </w:t>
      </w:r>
      <w:r>
        <w:t>theft</w:t>
      </w:r>
      <w:r w:rsidR="00E532ED">
        <w:t xml:space="preserve">, </w:t>
      </w:r>
      <w:r>
        <w:t>destruction,</w:t>
      </w:r>
      <w:r w:rsidR="00E532ED">
        <w:t xml:space="preserve"> or manipulation of the </w:t>
      </w:r>
      <w:r>
        <w:t>stored</w:t>
      </w:r>
      <w:r w:rsidR="00E532ED">
        <w:t xml:space="preserve"> records, </w:t>
      </w:r>
      <w:r>
        <w:t>they</w:t>
      </w:r>
      <w:r w:rsidR="00E532ED">
        <w:t xml:space="preserve"> are very costly as they result in</w:t>
      </w:r>
      <w:r>
        <w:t xml:space="preserve"> paralyzed processes, delayed</w:t>
      </w:r>
      <w:r w:rsidR="00E532ED">
        <w:t xml:space="preserve"> </w:t>
      </w:r>
      <w:r>
        <w:t>business</w:t>
      </w:r>
      <w:r w:rsidR="00E532ED">
        <w:t xml:space="preserve"> </w:t>
      </w:r>
      <w:r>
        <w:t>operations</w:t>
      </w:r>
      <w:r w:rsidR="00E532ED">
        <w:t xml:space="preserve">, </w:t>
      </w:r>
      <w:r>
        <w:t>canceled</w:t>
      </w:r>
      <w:r w:rsidR="00E532ED">
        <w:t xml:space="preserve"> </w:t>
      </w:r>
      <w:r>
        <w:t>business</w:t>
      </w:r>
      <w:r w:rsidR="00E532ED">
        <w:t xml:space="preserve"> deals, </w:t>
      </w:r>
      <w:r>
        <w:t>dissatisfied</w:t>
      </w:r>
      <w:r w:rsidR="00E532ED">
        <w:t xml:space="preserve"> </w:t>
      </w:r>
      <w:r>
        <w:t>customers,</w:t>
      </w:r>
      <w:r w:rsidR="00E532ED">
        <w:t xml:space="preserve"> and</w:t>
      </w:r>
      <w:r>
        <w:t xml:space="preserve"> overhead</w:t>
      </w:r>
      <w:r w:rsidR="00E532ED">
        <w:t xml:space="preserve"> </w:t>
      </w:r>
      <w:r>
        <w:t>expenditure</w:t>
      </w:r>
      <w:r w:rsidR="00E532ED">
        <w:t xml:space="preserve"> to alleviate the issue.</w:t>
      </w:r>
      <w:r>
        <w:t xml:space="preserve"> </w:t>
      </w:r>
      <w:r w:rsidR="00E532ED">
        <w:t>Further, in some cases</w:t>
      </w:r>
      <w:r>
        <w:t>, DoS</w:t>
      </w:r>
      <w:r w:rsidR="00E532ED">
        <w:t xml:space="preserve"> </w:t>
      </w:r>
      <w:r>
        <w:t xml:space="preserve">attacks are used </w:t>
      </w:r>
      <w:r w:rsidR="00E532ED">
        <w:t>by</w:t>
      </w:r>
      <w:r>
        <w:t xml:space="preserve"> </w:t>
      </w:r>
      <w:r w:rsidR="00E532ED">
        <w:t xml:space="preserve">hackers </w:t>
      </w:r>
      <w:r>
        <w:t>to</w:t>
      </w:r>
      <w:r w:rsidR="00E532ED">
        <w:t xml:space="preserve"> mask an ongoing </w:t>
      </w:r>
      <w:r>
        <w:t>severe</w:t>
      </w:r>
      <w:r w:rsidR="00E532ED">
        <w:t xml:space="preserve"> </w:t>
      </w:r>
      <w:r>
        <w:t>attack</w:t>
      </w:r>
      <w:r w:rsidR="00E532ED">
        <w:t>, targeting same or different network resource</w:t>
      </w:r>
      <w:r>
        <w:t>s</w:t>
      </w:r>
      <w:r w:rsidR="00E532ED">
        <w:t>. This</w:t>
      </w:r>
      <w:r>
        <w:t xml:space="preserve"> </w:t>
      </w:r>
      <w:r w:rsidR="00E532ED">
        <w:t>report</w:t>
      </w:r>
      <w:r>
        <w:t xml:space="preserve"> </w:t>
      </w:r>
      <w:r w:rsidR="00E532ED">
        <w:t xml:space="preserve">presents a </w:t>
      </w:r>
      <w:r>
        <w:t xml:space="preserve">critical </w:t>
      </w:r>
      <w:r w:rsidR="00E532ED">
        <w:t>analysis of the DoS</w:t>
      </w:r>
      <w:r>
        <w:t xml:space="preserve">, </w:t>
      </w:r>
      <w:r w:rsidR="00E532ED">
        <w:t>and the</w:t>
      </w:r>
      <w:r>
        <w:t xml:space="preserve"> various</w:t>
      </w:r>
      <w:r w:rsidR="00E532ED">
        <w:t xml:space="preserve"> solutions that</w:t>
      </w:r>
      <w:r>
        <w:t xml:space="preserve"> </w:t>
      </w:r>
      <w:r w:rsidR="00E532ED">
        <w:t xml:space="preserve">can be </w:t>
      </w:r>
      <w:r>
        <w:t>implemented</w:t>
      </w:r>
      <w:r w:rsidR="00E532ED">
        <w:t xml:space="preserve"> </w:t>
      </w:r>
      <w:r>
        <w:t>dot</w:t>
      </w:r>
      <w:r w:rsidR="00E532ED">
        <w:t xml:space="preserve"> prevent and/</w:t>
      </w:r>
      <w:r>
        <w:t>or</w:t>
      </w:r>
      <w:r w:rsidR="00E532ED">
        <w:t xml:space="preserve"> mitigate the </w:t>
      </w:r>
      <w:r>
        <w:t>attacks</w:t>
      </w:r>
      <w:r w:rsidR="00E532ED">
        <w:t xml:space="preserve"> in XYZ, a </w:t>
      </w:r>
      <w:r>
        <w:t>fictitious</w:t>
      </w:r>
      <w:r w:rsidR="00E532ED">
        <w:t xml:space="preserve"> data analytics </w:t>
      </w:r>
      <w:r>
        <w:t>company</w:t>
      </w:r>
      <w:r w:rsidR="00E532ED">
        <w:t xml:space="preserve">. </w:t>
      </w:r>
      <w:r w:rsidR="00E532ED">
        <w:br w:type="page"/>
      </w:r>
    </w:p>
    <w:p w:rsidR="00AC0EAD" w:rsidRPr="00CC67F1" w:rsidRDefault="00AC0EAD" w:rsidP="00AC0EAD">
      <w:pPr>
        <w:pStyle w:val="PaperTitle"/>
        <w:spacing w:before="0" w:after="100" w:afterAutospacing="1"/>
      </w:pPr>
      <w:r w:rsidRPr="00CC67F1">
        <w:lastRenderedPageBreak/>
        <w:t xml:space="preserve">Denial of Service Attacks </w:t>
      </w:r>
    </w:p>
    <w:p w:rsidR="00384B77" w:rsidRPr="00CC67F1" w:rsidRDefault="00467732" w:rsidP="006571EC">
      <w:pPr>
        <w:pStyle w:val="NormalindentedParagraph"/>
        <w:spacing w:after="100" w:afterAutospacing="1"/>
      </w:pPr>
      <w:r w:rsidRPr="00CC67F1">
        <w:t>Cyber-attacks</w:t>
      </w:r>
      <w:r w:rsidR="001F3E31" w:rsidRPr="00CC67F1">
        <w:t xml:space="preserve"> have become increasingly</w:t>
      </w:r>
      <w:r w:rsidR="00384B77" w:rsidRPr="00CC67F1">
        <w:t xml:space="preserve"> </w:t>
      </w:r>
      <w:r w:rsidR="001F3E31" w:rsidRPr="00CC67F1">
        <w:t>common in the 2</w:t>
      </w:r>
      <w:r w:rsidRPr="00CC67F1">
        <w:t>1</w:t>
      </w:r>
      <w:r w:rsidR="001F3E31" w:rsidRPr="00CC67F1">
        <w:rPr>
          <w:vertAlign w:val="superscript"/>
        </w:rPr>
        <w:t>st</w:t>
      </w:r>
      <w:r w:rsidR="001F3E31" w:rsidRPr="00CC67F1">
        <w:t xml:space="preserve"> </w:t>
      </w:r>
      <w:r w:rsidRPr="00CC67F1">
        <w:t>century</w:t>
      </w:r>
      <w:r w:rsidR="001F3E31" w:rsidRPr="00CC67F1">
        <w:t>, with their</w:t>
      </w:r>
      <w:r w:rsidR="00384B77" w:rsidRPr="00CC67F1">
        <w:t xml:space="preserve"> </w:t>
      </w:r>
      <w:r w:rsidR="001F3E31" w:rsidRPr="00CC67F1">
        <w:t xml:space="preserve">financial </w:t>
      </w:r>
      <w:r w:rsidRPr="00CC67F1">
        <w:t>impact</w:t>
      </w:r>
      <w:r w:rsidR="001F3E31" w:rsidRPr="00CC67F1">
        <w:t xml:space="preserve"> also </w:t>
      </w:r>
      <w:r w:rsidR="00AC0EAD" w:rsidRPr="00CC67F1">
        <w:t>rising</w:t>
      </w:r>
      <w:r w:rsidR="00384B77" w:rsidRPr="00CC67F1">
        <w:t xml:space="preserve"> </w:t>
      </w:r>
      <w:r w:rsidR="001F3E31" w:rsidRPr="00CC67F1">
        <w:t xml:space="preserve">tremendously. </w:t>
      </w:r>
      <w:r w:rsidRPr="00CC67F1">
        <w:t>According</w:t>
      </w:r>
      <w:r w:rsidR="001F3E31" w:rsidRPr="00CC67F1">
        <w:t xml:space="preserve"> to </w:t>
      </w:r>
      <w:r w:rsidR="00021F7C" w:rsidRPr="00CC67F1">
        <w:t>Bhandari, Sangal</w:t>
      </w:r>
      <w:r w:rsidR="00CE1286" w:rsidRPr="00CC67F1">
        <w:t>,</w:t>
      </w:r>
      <w:r w:rsidR="00021F7C" w:rsidRPr="00CC67F1">
        <w:t xml:space="preserve"> and Kumar (2016)</w:t>
      </w:r>
      <w:r w:rsidR="001F3E31" w:rsidRPr="00CC67F1">
        <w:t>, organizational</w:t>
      </w:r>
      <w:r w:rsidR="00384B77" w:rsidRPr="00CC67F1">
        <w:t xml:space="preserve"> </w:t>
      </w:r>
      <w:r w:rsidR="001F3E31" w:rsidRPr="00CC67F1">
        <w:t>networks are</w:t>
      </w:r>
      <w:r w:rsidR="00384B77" w:rsidRPr="00CC67F1">
        <w:t xml:space="preserve"> </w:t>
      </w:r>
      <w:r w:rsidR="001F3E31" w:rsidRPr="00CC67F1">
        <w:t>faced by different</w:t>
      </w:r>
      <w:r w:rsidR="00384B77" w:rsidRPr="00CC67F1">
        <w:t xml:space="preserve"> </w:t>
      </w:r>
      <w:r w:rsidR="001F3E31" w:rsidRPr="00CC67F1">
        <w:t>types</w:t>
      </w:r>
      <w:r w:rsidR="00384B77" w:rsidRPr="00CC67F1">
        <w:t xml:space="preserve"> </w:t>
      </w:r>
      <w:r w:rsidR="001F3E31" w:rsidRPr="00CC67F1">
        <w:t xml:space="preserve">of </w:t>
      </w:r>
      <w:r w:rsidRPr="00CC67F1">
        <w:t>attacks</w:t>
      </w:r>
      <w:r w:rsidR="001F3E31" w:rsidRPr="00CC67F1">
        <w:t>, including but not limited to</w:t>
      </w:r>
      <w:r w:rsidR="00384B77" w:rsidRPr="00CC67F1">
        <w:t xml:space="preserve"> </w:t>
      </w:r>
      <w:r w:rsidRPr="00CC67F1">
        <w:t>phishing</w:t>
      </w:r>
      <w:r w:rsidR="001F3E31" w:rsidRPr="00CC67F1">
        <w:t>,</w:t>
      </w:r>
      <w:r w:rsidR="00384B77" w:rsidRPr="00CC67F1">
        <w:t xml:space="preserve"> </w:t>
      </w:r>
      <w:r w:rsidRPr="00CC67F1">
        <w:t>denial</w:t>
      </w:r>
      <w:r w:rsidR="001F3E31" w:rsidRPr="00CC67F1">
        <w:t xml:space="preserve"> of service </w:t>
      </w:r>
      <w:r w:rsidRPr="00CC67F1">
        <w:t>attacks</w:t>
      </w:r>
      <w:r w:rsidR="001F3E31" w:rsidRPr="00CC67F1">
        <w:t>,</w:t>
      </w:r>
      <w:r w:rsidR="00384B77" w:rsidRPr="00CC67F1">
        <w:t xml:space="preserve"> </w:t>
      </w:r>
      <w:r w:rsidR="001F3E31" w:rsidRPr="00CC67F1">
        <w:t>skimming,</w:t>
      </w:r>
      <w:r w:rsidR="00AC0EAD" w:rsidRPr="00CC67F1">
        <w:t xml:space="preserve"> SQL injection, </w:t>
      </w:r>
      <w:r w:rsidRPr="00CC67F1">
        <w:t>malware</w:t>
      </w:r>
      <w:r w:rsidR="00AC0EAD" w:rsidRPr="00CC67F1">
        <w:t>s, and bru</w:t>
      </w:r>
      <w:r w:rsidR="00740CD4">
        <w:t>te</w:t>
      </w:r>
      <w:r w:rsidR="00AC0EAD" w:rsidRPr="00CC67F1">
        <w:t xml:space="preserve"> force attacks</w:t>
      </w:r>
      <w:r w:rsidR="001F3E31" w:rsidRPr="00CC67F1">
        <w:t>. As</w:t>
      </w:r>
      <w:r w:rsidR="00384B77" w:rsidRPr="00CC67F1">
        <w:t xml:space="preserve"> </w:t>
      </w:r>
      <w:r w:rsidR="001F3E31" w:rsidRPr="00CC67F1">
        <w:t>such,</w:t>
      </w:r>
      <w:r w:rsidR="00384B77" w:rsidRPr="00CC67F1">
        <w:t xml:space="preserve"> </w:t>
      </w:r>
      <w:r w:rsidR="001F3E31" w:rsidRPr="00CC67F1">
        <w:t xml:space="preserve">any </w:t>
      </w:r>
      <w:r w:rsidRPr="00CC67F1">
        <w:t>organization</w:t>
      </w:r>
      <w:r w:rsidR="001F3E31" w:rsidRPr="00CC67F1">
        <w:t xml:space="preserve"> </w:t>
      </w:r>
      <w:r w:rsidRPr="00CC67F1">
        <w:t>operating</w:t>
      </w:r>
      <w:r w:rsidR="001F3E31" w:rsidRPr="00CC67F1">
        <w:t xml:space="preserve"> at </w:t>
      </w:r>
      <w:r w:rsidR="00CE1286" w:rsidRPr="00CC67F1">
        <w:t xml:space="preserve">a </w:t>
      </w:r>
      <w:r w:rsidR="001F3E31" w:rsidRPr="00CC67F1">
        <w:t>national or</w:t>
      </w:r>
      <w:r w:rsidR="00384B77" w:rsidRPr="00CC67F1">
        <w:t xml:space="preserve"> </w:t>
      </w:r>
      <w:r w:rsidR="001F3E31" w:rsidRPr="00CC67F1">
        <w:t xml:space="preserve">global scale must </w:t>
      </w:r>
      <w:r w:rsidRPr="00CC67F1">
        <w:t>exhibit</w:t>
      </w:r>
      <w:r w:rsidR="00AC0EAD" w:rsidRPr="00CC67F1">
        <w:t xml:space="preserve"> stro</w:t>
      </w:r>
      <w:r w:rsidR="001F3E31" w:rsidRPr="00CC67F1">
        <w:t>ng</w:t>
      </w:r>
      <w:r w:rsidR="00384B77" w:rsidRPr="00CC67F1">
        <w:t xml:space="preserve"> </w:t>
      </w:r>
      <w:r w:rsidR="001F3E31" w:rsidRPr="00CC67F1">
        <w:t xml:space="preserve">network </w:t>
      </w:r>
      <w:r w:rsidRPr="00CC67F1">
        <w:t>security</w:t>
      </w:r>
      <w:r w:rsidR="001F3E31" w:rsidRPr="00CC67F1">
        <w:t xml:space="preserve">, </w:t>
      </w:r>
      <w:r w:rsidRPr="00CC67F1">
        <w:t>characterized</w:t>
      </w:r>
      <w:r w:rsidR="001F3E31" w:rsidRPr="00CC67F1">
        <w:t xml:space="preserve"> by</w:t>
      </w:r>
      <w:r w:rsidR="00384B77" w:rsidRPr="00CC67F1">
        <w:t xml:space="preserve"> </w:t>
      </w:r>
      <w:r w:rsidRPr="00CC67F1">
        <w:t>up to</w:t>
      </w:r>
      <w:r w:rsidR="001F3E31" w:rsidRPr="00CC67F1">
        <w:t xml:space="preserve"> date </w:t>
      </w:r>
      <w:r w:rsidRPr="00CC67F1">
        <w:t>information</w:t>
      </w:r>
      <w:r w:rsidR="001F3E31" w:rsidRPr="00CC67F1">
        <w:t xml:space="preserve"> technology </w:t>
      </w:r>
      <w:r w:rsidR="00AC0EAD" w:rsidRPr="00CC67F1">
        <w:t>infrastructure that</w:t>
      </w:r>
      <w:r w:rsidR="001F3E31" w:rsidRPr="00CC67F1">
        <w:t xml:space="preserve"> is managed by</w:t>
      </w:r>
      <w:r w:rsidR="00384B77" w:rsidRPr="00CC67F1">
        <w:t xml:space="preserve"> </w:t>
      </w:r>
      <w:r w:rsidRPr="00CC67F1">
        <w:t>information</w:t>
      </w:r>
      <w:r w:rsidR="001F3E31" w:rsidRPr="00CC67F1">
        <w:t xml:space="preserve"> </w:t>
      </w:r>
      <w:r w:rsidRPr="00CC67F1">
        <w:t>security</w:t>
      </w:r>
      <w:r w:rsidR="001F3E31" w:rsidRPr="00CC67F1">
        <w:t xml:space="preserve"> experts.</w:t>
      </w:r>
      <w:r w:rsidR="00384B77" w:rsidRPr="00CC67F1">
        <w:t xml:space="preserve"> </w:t>
      </w:r>
      <w:r w:rsidR="001F3E31" w:rsidRPr="00CC67F1">
        <w:t>A report</w:t>
      </w:r>
      <w:r w:rsidR="00384B77" w:rsidRPr="00CC67F1">
        <w:t xml:space="preserve"> </w:t>
      </w:r>
      <w:r w:rsidR="001F3E31" w:rsidRPr="00CC67F1">
        <w:t xml:space="preserve">by </w:t>
      </w:r>
      <w:r w:rsidR="00021F7C" w:rsidRPr="00CC67F1">
        <w:t>Salunkhe, Jadhav and Bhosale</w:t>
      </w:r>
      <w:r w:rsidR="00AC0EAD" w:rsidRPr="00CC67F1">
        <w:t xml:space="preserve"> </w:t>
      </w:r>
      <w:r w:rsidR="00021F7C" w:rsidRPr="00CC67F1">
        <w:t xml:space="preserve">(2017) </w:t>
      </w:r>
      <w:r w:rsidRPr="00CC67F1">
        <w:t>show</w:t>
      </w:r>
      <w:r w:rsidR="001F3E31" w:rsidRPr="00CC67F1">
        <w:t>s</w:t>
      </w:r>
      <w:r w:rsidRPr="00CC67F1">
        <w:t xml:space="preserve"> that</w:t>
      </w:r>
      <w:r w:rsidR="00384B77" w:rsidRPr="00CC67F1">
        <w:t xml:space="preserve"> </w:t>
      </w:r>
      <w:r w:rsidR="001F3E31" w:rsidRPr="00CC67F1">
        <w:t xml:space="preserve">the </w:t>
      </w:r>
      <w:r w:rsidRPr="00CC67F1">
        <w:t>adversities</w:t>
      </w:r>
      <w:r w:rsidR="001F3E31" w:rsidRPr="00CC67F1">
        <w:t xml:space="preserve"> associated with </w:t>
      </w:r>
      <w:r w:rsidR="00AC0EAD" w:rsidRPr="00CC67F1">
        <w:t xml:space="preserve">a </w:t>
      </w:r>
      <w:r w:rsidRPr="00CC67F1">
        <w:t>breach</w:t>
      </w:r>
      <w:r w:rsidR="001F3E31" w:rsidRPr="00CC67F1">
        <w:t xml:space="preserve"> of organizational network</w:t>
      </w:r>
      <w:r w:rsidR="00384B77" w:rsidRPr="00CC67F1">
        <w:t xml:space="preserve"> </w:t>
      </w:r>
      <w:r w:rsidR="001F3E31" w:rsidRPr="00CC67F1">
        <w:t>are many,</w:t>
      </w:r>
      <w:r w:rsidR="00384B77" w:rsidRPr="00CC67F1">
        <w:t xml:space="preserve"> </w:t>
      </w:r>
      <w:r w:rsidR="001F3E31" w:rsidRPr="00CC67F1">
        <w:t>including</w:t>
      </w:r>
      <w:r w:rsidR="00384B77" w:rsidRPr="00CC67F1">
        <w:t xml:space="preserve"> </w:t>
      </w:r>
      <w:r w:rsidR="001F3E31" w:rsidRPr="00CC67F1">
        <w:t>possible litigations by the v</w:t>
      </w:r>
      <w:r w:rsidRPr="00CC67F1">
        <w:t>ictims</w:t>
      </w:r>
      <w:r w:rsidR="001F3E31" w:rsidRPr="00CC67F1">
        <w:t xml:space="preserve"> of the </w:t>
      </w:r>
      <w:r w:rsidRPr="00CC67F1">
        <w:t>attack</w:t>
      </w:r>
      <w:r w:rsidR="001F3E31" w:rsidRPr="00CC67F1">
        <w:t xml:space="preserve">, the </w:t>
      </w:r>
      <w:r w:rsidR="00AC0EAD" w:rsidRPr="00CC67F1">
        <w:t>use</w:t>
      </w:r>
      <w:r w:rsidR="001F3E31" w:rsidRPr="00CC67F1">
        <w:t xml:space="preserve"> of the acquired </w:t>
      </w:r>
      <w:r w:rsidRPr="00CC67F1">
        <w:t>information</w:t>
      </w:r>
      <w:r w:rsidR="001F3E31" w:rsidRPr="00CC67F1">
        <w:t xml:space="preserve"> for</w:t>
      </w:r>
      <w:r w:rsidR="00384B77" w:rsidRPr="00CC67F1">
        <w:t xml:space="preserve"> </w:t>
      </w:r>
      <w:r w:rsidR="001F3E31" w:rsidRPr="00CC67F1">
        <w:t>identity theft,</w:t>
      </w:r>
      <w:r w:rsidR="00384B77" w:rsidRPr="00CC67F1">
        <w:t xml:space="preserve"> </w:t>
      </w:r>
      <w:r w:rsidR="001F3E31" w:rsidRPr="00CC67F1">
        <w:t xml:space="preserve">tainted </w:t>
      </w:r>
      <w:r w:rsidRPr="00CC67F1">
        <w:t>organizational</w:t>
      </w:r>
      <w:r w:rsidR="001F3E31" w:rsidRPr="00CC67F1">
        <w:t xml:space="preserve"> image due to poor</w:t>
      </w:r>
      <w:r w:rsidR="00384B77" w:rsidRPr="00CC67F1">
        <w:t xml:space="preserve"> </w:t>
      </w:r>
      <w:r w:rsidR="00AC0EAD" w:rsidRPr="00CC67F1">
        <w:t>data</w:t>
      </w:r>
      <w:r w:rsidR="001F3E31" w:rsidRPr="00CC67F1">
        <w:t xml:space="preserve"> </w:t>
      </w:r>
      <w:r w:rsidRPr="00CC67F1">
        <w:t>security</w:t>
      </w:r>
      <w:r w:rsidR="00AC0EAD" w:rsidRPr="00CC67F1">
        <w:t xml:space="preserve">, and </w:t>
      </w:r>
      <w:r w:rsidR="001F3E31" w:rsidRPr="00CC67F1">
        <w:t>reduced cu</w:t>
      </w:r>
      <w:r w:rsidRPr="00CC67F1">
        <w:t>st</w:t>
      </w:r>
      <w:r w:rsidR="001F3E31" w:rsidRPr="00CC67F1">
        <w:t xml:space="preserve">omer trust on the </w:t>
      </w:r>
      <w:r w:rsidRPr="00CC67F1">
        <w:t>organization</w:t>
      </w:r>
      <w:r w:rsidR="001F3E31" w:rsidRPr="00CC67F1">
        <w:t>.</w:t>
      </w:r>
      <w:r w:rsidR="00384B77" w:rsidRPr="00CC67F1">
        <w:t xml:space="preserve"> </w:t>
      </w:r>
      <w:r w:rsidR="001F3E31" w:rsidRPr="00CC67F1">
        <w:t>The main</w:t>
      </w:r>
      <w:r w:rsidR="00384B77" w:rsidRPr="00CC67F1">
        <w:t xml:space="preserve"> </w:t>
      </w:r>
      <w:r w:rsidR="001F3E31" w:rsidRPr="00CC67F1">
        <w:t>aim of</w:t>
      </w:r>
      <w:r w:rsidR="00384B77" w:rsidRPr="00CC67F1">
        <w:t xml:space="preserve"> </w:t>
      </w:r>
      <w:r w:rsidRPr="00CC67F1">
        <w:t>breaching</w:t>
      </w:r>
      <w:r w:rsidR="001F3E31" w:rsidRPr="00CC67F1">
        <w:t xml:space="preserve"> an </w:t>
      </w:r>
      <w:r w:rsidRPr="00CC67F1">
        <w:t>organizational</w:t>
      </w:r>
      <w:r w:rsidR="00384B77" w:rsidRPr="00CC67F1">
        <w:t xml:space="preserve"> </w:t>
      </w:r>
      <w:r w:rsidR="001F3E31" w:rsidRPr="00CC67F1">
        <w:t xml:space="preserve">network is </w:t>
      </w:r>
      <w:r w:rsidRPr="00CC67F1">
        <w:t>usually</w:t>
      </w:r>
      <w:r w:rsidR="00384B77" w:rsidRPr="00CC67F1">
        <w:t xml:space="preserve"> </w:t>
      </w:r>
      <w:r w:rsidR="001F3E31" w:rsidRPr="00CC67F1">
        <w:t>to steal, manipulate,</w:t>
      </w:r>
      <w:r w:rsidR="00384B77" w:rsidRPr="00CC67F1">
        <w:t xml:space="preserve"> </w:t>
      </w:r>
      <w:r w:rsidRPr="00CC67F1">
        <w:t>a</w:t>
      </w:r>
      <w:r w:rsidR="001F3E31" w:rsidRPr="00CC67F1">
        <w:t xml:space="preserve">nd destroy </w:t>
      </w:r>
      <w:r w:rsidRPr="00CC67F1">
        <w:t>specific</w:t>
      </w:r>
      <w:r w:rsidR="001F3E31" w:rsidRPr="00CC67F1">
        <w:t xml:space="preserve"> data or make it</w:t>
      </w:r>
      <w:r w:rsidR="00384B77" w:rsidRPr="00CC67F1">
        <w:t xml:space="preserve"> </w:t>
      </w:r>
      <w:r w:rsidR="001F3E31" w:rsidRPr="00CC67F1">
        <w:t>inaccessible</w:t>
      </w:r>
      <w:r w:rsidR="00384B77" w:rsidRPr="00CC67F1">
        <w:t xml:space="preserve"> </w:t>
      </w:r>
      <w:r w:rsidR="001F3E31" w:rsidRPr="00CC67F1">
        <w:t>to the right persons</w:t>
      </w:r>
      <w:r w:rsidR="006571EC" w:rsidRPr="00CC67F1">
        <w:t xml:space="preserve"> (</w:t>
      </w:r>
      <w:r w:rsidR="006571EC" w:rsidRPr="00CC67F1">
        <w:rPr>
          <w:shd w:val="clear" w:color="auto" w:fill="FFFFFF"/>
        </w:rPr>
        <w:t>Alkasassbeh, Al-Naymat, Hassanat &amp; Almseidin, 2016)</w:t>
      </w:r>
      <w:r w:rsidR="001F3E31" w:rsidRPr="00CC67F1">
        <w:t>.</w:t>
      </w:r>
      <w:r w:rsidR="00021F7C" w:rsidRPr="00CC67F1">
        <w:t xml:space="preserve"> </w:t>
      </w:r>
    </w:p>
    <w:p w:rsidR="001F3E31" w:rsidRPr="00CC67F1" w:rsidRDefault="001F3E31" w:rsidP="006571EC">
      <w:pPr>
        <w:pStyle w:val="NormalindentedParagraph"/>
        <w:spacing w:after="100" w:afterAutospacing="1"/>
      </w:pPr>
      <w:r w:rsidRPr="00CC67F1">
        <w:t xml:space="preserve">The denial of service </w:t>
      </w:r>
      <w:r w:rsidR="00AC0EAD" w:rsidRPr="00CC67F1">
        <w:t xml:space="preserve">(DoS) attack </w:t>
      </w:r>
      <w:r w:rsidRPr="00CC67F1">
        <w:t xml:space="preserve">is a common </w:t>
      </w:r>
      <w:r w:rsidR="00467732" w:rsidRPr="00CC67F1">
        <w:t>cyber-attack</w:t>
      </w:r>
      <w:r w:rsidRPr="00CC67F1">
        <w:t xml:space="preserve"> that</w:t>
      </w:r>
      <w:r w:rsidR="00740CD4">
        <w:t>,</w:t>
      </w:r>
      <w:r w:rsidR="00384B77" w:rsidRPr="00CC67F1">
        <w:t xml:space="preserve"> </w:t>
      </w:r>
      <w:r w:rsidRPr="00CC67F1">
        <w:t>by itself not</w:t>
      </w:r>
      <w:r w:rsidR="00384B77" w:rsidRPr="00CC67F1">
        <w:t xml:space="preserve"> </w:t>
      </w:r>
      <w:r w:rsidRPr="00CC67F1">
        <w:t xml:space="preserve">made to steal, </w:t>
      </w:r>
      <w:r w:rsidR="00467732" w:rsidRPr="00CC67F1">
        <w:t>manipulate</w:t>
      </w:r>
      <w:r w:rsidR="00CE1286" w:rsidRPr="00CC67F1">
        <w:t>,</w:t>
      </w:r>
      <w:r w:rsidRPr="00CC67F1">
        <w:t xml:space="preserve"> or</w:t>
      </w:r>
      <w:r w:rsidR="00384B77" w:rsidRPr="00CC67F1">
        <w:t xml:space="preserve"> </w:t>
      </w:r>
      <w:r w:rsidRPr="00CC67F1">
        <w:t xml:space="preserve">destroy </w:t>
      </w:r>
      <w:r w:rsidR="00467732" w:rsidRPr="00CC67F1">
        <w:t>organizational</w:t>
      </w:r>
      <w:r w:rsidRPr="00CC67F1">
        <w:t xml:space="preserve"> data but rather, to make</w:t>
      </w:r>
      <w:r w:rsidR="00384B77" w:rsidRPr="00CC67F1">
        <w:t xml:space="preserve"> </w:t>
      </w:r>
      <w:r w:rsidR="00467732" w:rsidRPr="00CC67F1">
        <w:t xml:space="preserve">it inaccessible. </w:t>
      </w:r>
      <w:r w:rsidR="00021F7C" w:rsidRPr="00CC67F1">
        <w:t>Kshirsagar, Sawant, Rathod</w:t>
      </w:r>
      <w:r w:rsidR="00CE1286" w:rsidRPr="00CC67F1">
        <w:t>,</w:t>
      </w:r>
      <w:r w:rsidR="00021F7C" w:rsidRPr="00CC67F1">
        <w:t xml:space="preserve"> and Wathore (2016) </w:t>
      </w:r>
      <w:r w:rsidR="00467732" w:rsidRPr="00CC67F1">
        <w:t>explain</w:t>
      </w:r>
      <w:r w:rsidRPr="00CC67F1">
        <w:t xml:space="preserve"> that </w:t>
      </w:r>
      <w:r w:rsidR="00CE1286" w:rsidRPr="00CC67F1">
        <w:t xml:space="preserve">in </w:t>
      </w:r>
      <w:r w:rsidRPr="00CC67F1">
        <w:t xml:space="preserve">some cases, the </w:t>
      </w:r>
      <w:r w:rsidR="00AC0EAD" w:rsidRPr="00CC67F1">
        <w:t xml:space="preserve">DoS </w:t>
      </w:r>
      <w:r w:rsidRPr="00CC67F1">
        <w:t>attack</w:t>
      </w:r>
      <w:r w:rsidR="00AC0EAD" w:rsidRPr="00CC67F1">
        <w:t>s</w:t>
      </w:r>
      <w:r w:rsidRPr="00CC67F1">
        <w:t xml:space="preserve"> </w:t>
      </w:r>
      <w:r w:rsidR="00AC0EAD" w:rsidRPr="00CC67F1">
        <w:t xml:space="preserve">are </w:t>
      </w:r>
      <w:r w:rsidRPr="00CC67F1">
        <w:t>u</w:t>
      </w:r>
      <w:r w:rsidR="00CE1286" w:rsidRPr="00CC67F1">
        <w:t>s</w:t>
      </w:r>
      <w:r w:rsidRPr="00CC67F1">
        <w:t>e</w:t>
      </w:r>
      <w:r w:rsidR="00467732" w:rsidRPr="00CC67F1">
        <w:t>d a</w:t>
      </w:r>
      <w:r w:rsidRPr="00CC67F1">
        <w:t xml:space="preserve">s </w:t>
      </w:r>
      <w:r w:rsidR="00CE1286" w:rsidRPr="00CC67F1">
        <w:t xml:space="preserve">a </w:t>
      </w:r>
      <w:r w:rsidR="00467732" w:rsidRPr="00CC67F1">
        <w:t>cover</w:t>
      </w:r>
      <w:r w:rsidRPr="00CC67F1">
        <w:t xml:space="preserve"> </w:t>
      </w:r>
      <w:r w:rsidR="00AC0EAD" w:rsidRPr="00CC67F1">
        <w:t xml:space="preserve">another major </w:t>
      </w:r>
      <w:r w:rsidR="00467732" w:rsidRPr="00CC67F1">
        <w:t>attack</w:t>
      </w:r>
      <w:r w:rsidRPr="00CC67F1">
        <w:t xml:space="preserve">, while the </w:t>
      </w:r>
      <w:r w:rsidR="00467732" w:rsidRPr="00CC67F1">
        <w:t>attackers</w:t>
      </w:r>
      <w:r w:rsidRPr="00CC67F1">
        <w:t xml:space="preserve"> </w:t>
      </w:r>
      <w:r w:rsidR="00467732" w:rsidRPr="00CC67F1">
        <w:t>exploit</w:t>
      </w:r>
      <w:r w:rsidRPr="00CC67F1">
        <w:t xml:space="preserve"> other </w:t>
      </w:r>
      <w:r w:rsidR="00CE1286" w:rsidRPr="00CC67F1">
        <w:t xml:space="preserve">vulnerabilities </w:t>
      </w:r>
      <w:r w:rsidRPr="00CC67F1">
        <w:t>in the network,</w:t>
      </w:r>
      <w:r w:rsidR="00384B77" w:rsidRPr="00CC67F1">
        <w:t xml:space="preserve"> </w:t>
      </w:r>
      <w:r w:rsidRPr="00CC67F1">
        <w:t xml:space="preserve">using </w:t>
      </w:r>
      <w:r w:rsidR="00467732" w:rsidRPr="00CC67F1">
        <w:t>malware</w:t>
      </w:r>
      <w:r w:rsidR="00740CD4">
        <w:t>s</w:t>
      </w:r>
      <w:r w:rsidRPr="00CC67F1">
        <w:t xml:space="preserve"> </w:t>
      </w:r>
      <w:r w:rsidR="00467732" w:rsidRPr="00CC67F1">
        <w:t>and</w:t>
      </w:r>
      <w:r w:rsidRPr="00CC67F1">
        <w:t xml:space="preserve"> Trojans.</w:t>
      </w:r>
      <w:r w:rsidR="00384B77" w:rsidRPr="00CC67F1">
        <w:t xml:space="preserve"> </w:t>
      </w:r>
      <w:r w:rsidR="00467732" w:rsidRPr="00CC67F1">
        <w:t>This</w:t>
      </w:r>
      <w:r w:rsidRPr="00CC67F1">
        <w:t xml:space="preserve"> i</w:t>
      </w:r>
      <w:r w:rsidR="00467732" w:rsidRPr="00CC67F1">
        <w:t>mplies</w:t>
      </w:r>
      <w:r w:rsidRPr="00CC67F1">
        <w:t xml:space="preserve"> that </w:t>
      </w:r>
      <w:r w:rsidR="00AC0EAD" w:rsidRPr="00CC67F1">
        <w:t xml:space="preserve">DoS </w:t>
      </w:r>
      <w:r w:rsidR="00467732" w:rsidRPr="00CC67F1">
        <w:t>attack</w:t>
      </w:r>
      <w:r w:rsidR="00AC0EAD" w:rsidRPr="00CC67F1">
        <w:t>s</w:t>
      </w:r>
      <w:r w:rsidRPr="00CC67F1">
        <w:t xml:space="preserve"> should be </w:t>
      </w:r>
      <w:r w:rsidR="00467732" w:rsidRPr="00CC67F1">
        <w:t>dealt</w:t>
      </w:r>
      <w:r w:rsidRPr="00CC67F1">
        <w:t xml:space="preserve"> with</w:t>
      </w:r>
      <w:r w:rsidR="00384B77" w:rsidRPr="00CC67F1">
        <w:t xml:space="preserve"> </w:t>
      </w:r>
      <w:r w:rsidRPr="00CC67F1">
        <w:t xml:space="preserve">absolute </w:t>
      </w:r>
      <w:r w:rsidR="00467732" w:rsidRPr="00CC67F1">
        <w:t>caution</w:t>
      </w:r>
      <w:r w:rsidRPr="00CC67F1">
        <w:t xml:space="preserve"> </w:t>
      </w:r>
      <w:r w:rsidR="00467732" w:rsidRPr="00CC67F1">
        <w:t>and</w:t>
      </w:r>
      <w:r w:rsidRPr="00CC67F1">
        <w:t xml:space="preserve"> expertise, just like other </w:t>
      </w:r>
      <w:r w:rsidR="00467732" w:rsidRPr="00CC67F1">
        <w:t>attacks</w:t>
      </w:r>
      <w:r w:rsidRPr="00CC67F1">
        <w:t>.</w:t>
      </w:r>
      <w:r w:rsidR="00384B77" w:rsidRPr="00CC67F1">
        <w:t xml:space="preserve"> </w:t>
      </w:r>
      <w:r w:rsidRPr="00CC67F1">
        <w:t>In</w:t>
      </w:r>
      <w:r w:rsidR="00384B77" w:rsidRPr="00CC67F1">
        <w:t xml:space="preserve"> </w:t>
      </w:r>
      <w:r w:rsidRPr="00CC67F1">
        <w:t xml:space="preserve">explicating the </w:t>
      </w:r>
      <w:r w:rsidR="00AC0EAD" w:rsidRPr="00CC67F1">
        <w:t xml:space="preserve">DoS </w:t>
      </w:r>
      <w:r w:rsidRPr="00CC67F1">
        <w:t>attack,</w:t>
      </w:r>
      <w:r w:rsidR="00384B77" w:rsidRPr="00CC67F1">
        <w:t xml:space="preserve"> </w:t>
      </w:r>
      <w:r w:rsidR="00021F7C" w:rsidRPr="00CC67F1">
        <w:t>Bhandari et al. (2016)</w:t>
      </w:r>
      <w:r w:rsidRPr="00CC67F1">
        <w:t xml:space="preserve"> </w:t>
      </w:r>
      <w:r w:rsidR="00AC0EAD" w:rsidRPr="00CC67F1">
        <w:t>posit</w:t>
      </w:r>
      <w:r w:rsidRPr="00CC67F1">
        <w:t xml:space="preserve"> that</w:t>
      </w:r>
      <w:r w:rsidR="00467732" w:rsidRPr="00CC67F1">
        <w:t xml:space="preserve"> the</w:t>
      </w:r>
      <w:r w:rsidRPr="00CC67F1">
        <w:t xml:space="preserve"> end</w:t>
      </w:r>
      <w:r w:rsidR="00384B77" w:rsidRPr="00CC67F1">
        <w:t xml:space="preserve"> </w:t>
      </w:r>
      <w:r w:rsidRPr="00CC67F1">
        <w:t xml:space="preserve">goal of the </w:t>
      </w:r>
      <w:r w:rsidR="00467732" w:rsidRPr="00CC67F1">
        <w:t>perpetrators</w:t>
      </w:r>
      <w:r w:rsidRPr="00CC67F1">
        <w:t xml:space="preserve"> of such </w:t>
      </w:r>
      <w:r w:rsidR="00467732" w:rsidRPr="00CC67F1">
        <w:t>attacks</w:t>
      </w:r>
      <w:r w:rsidRPr="00CC67F1">
        <w:t xml:space="preserve"> is</w:t>
      </w:r>
      <w:r w:rsidR="00384B77" w:rsidRPr="00CC67F1">
        <w:t xml:space="preserve"> </w:t>
      </w:r>
      <w:r w:rsidRPr="00CC67F1">
        <w:t xml:space="preserve">disruption of </w:t>
      </w:r>
      <w:r w:rsidR="00467732" w:rsidRPr="00CC67F1">
        <w:t>service</w:t>
      </w:r>
      <w:r w:rsidR="00384B77" w:rsidRPr="00CC67F1">
        <w:t xml:space="preserve"> </w:t>
      </w:r>
      <w:r w:rsidRPr="00CC67F1">
        <w:t xml:space="preserve">of a specific host, </w:t>
      </w:r>
      <w:r w:rsidR="00467732" w:rsidRPr="00CC67F1">
        <w:t>server</w:t>
      </w:r>
      <w:r w:rsidR="00740CD4">
        <w:t>,</w:t>
      </w:r>
      <w:r w:rsidRPr="00CC67F1">
        <w:t xml:space="preserve"> or </w:t>
      </w:r>
      <w:r w:rsidR="00467732" w:rsidRPr="00CC67F1">
        <w:t>network</w:t>
      </w:r>
      <w:r w:rsidRPr="00CC67F1">
        <w:t xml:space="preserve"> device in the network, thereby making it </w:t>
      </w:r>
      <w:r w:rsidR="00467732" w:rsidRPr="00CC67F1">
        <w:t>indefinitely</w:t>
      </w:r>
      <w:r w:rsidRPr="00CC67F1">
        <w:t xml:space="preserve"> or </w:t>
      </w:r>
      <w:r w:rsidR="00467732" w:rsidRPr="00CC67F1">
        <w:t>temporarily</w:t>
      </w:r>
      <w:r w:rsidRPr="00CC67F1">
        <w:t xml:space="preserve"> </w:t>
      </w:r>
      <w:r w:rsidR="00467732" w:rsidRPr="00CC67F1">
        <w:t>unavailable</w:t>
      </w:r>
      <w:r w:rsidRPr="00CC67F1">
        <w:t xml:space="preserve">. This </w:t>
      </w:r>
      <w:r w:rsidRPr="00CC67F1">
        <w:lastRenderedPageBreak/>
        <w:t xml:space="preserve">research </w:t>
      </w:r>
      <w:r w:rsidR="00467732" w:rsidRPr="00CC67F1">
        <w:t>paper</w:t>
      </w:r>
      <w:r w:rsidRPr="00CC67F1">
        <w:t xml:space="preserve"> presents</w:t>
      </w:r>
      <w:r w:rsidR="00384B77" w:rsidRPr="00CC67F1">
        <w:t xml:space="preserve"> </w:t>
      </w:r>
      <w:r w:rsidR="00467732" w:rsidRPr="00CC67F1">
        <w:t>a critical analysis of</w:t>
      </w:r>
      <w:r w:rsidR="00384B77" w:rsidRPr="00CC67F1">
        <w:t xml:space="preserve"> </w:t>
      </w:r>
      <w:r w:rsidRPr="00CC67F1">
        <w:t xml:space="preserve">DoS </w:t>
      </w:r>
      <w:r w:rsidR="00467732" w:rsidRPr="00CC67F1">
        <w:t>attacks and the solutions that can be implemented at XYZ to avoid or mitigate di</w:t>
      </w:r>
      <w:r w:rsidRPr="00CC67F1">
        <w:t xml:space="preserve">fferent </w:t>
      </w:r>
      <w:r w:rsidR="00467732" w:rsidRPr="00CC67F1">
        <w:t>type</w:t>
      </w:r>
      <w:r w:rsidR="00CE1286" w:rsidRPr="00CC67F1">
        <w:t>s</w:t>
      </w:r>
      <w:r w:rsidR="00467732" w:rsidRPr="00CC67F1">
        <w:t xml:space="preserve"> of </w:t>
      </w:r>
      <w:r w:rsidRPr="00CC67F1">
        <w:t>DOS.</w:t>
      </w:r>
      <w:r w:rsidR="00384B77" w:rsidRPr="00CC67F1">
        <w:t xml:space="preserve"> </w:t>
      </w:r>
      <w:r w:rsidR="00AC0EAD" w:rsidRPr="00CC67F1">
        <w:t>These type</w:t>
      </w:r>
      <w:r w:rsidR="00740CD4">
        <w:t>s</w:t>
      </w:r>
      <w:r w:rsidR="00AC0EAD" w:rsidRPr="00CC67F1">
        <w:t xml:space="preserve"> of </w:t>
      </w:r>
      <w:r w:rsidR="00467732" w:rsidRPr="00CC67F1">
        <w:t>attacks</w:t>
      </w:r>
      <w:r w:rsidRPr="00CC67F1">
        <w:t>, if</w:t>
      </w:r>
      <w:r w:rsidR="00384B77" w:rsidRPr="00CC67F1">
        <w:t xml:space="preserve"> </w:t>
      </w:r>
      <w:r w:rsidRPr="00CC67F1">
        <w:t xml:space="preserve">not resolved </w:t>
      </w:r>
      <w:r w:rsidR="00467732" w:rsidRPr="00CC67F1">
        <w:t>could</w:t>
      </w:r>
      <w:r w:rsidRPr="00CC67F1">
        <w:t xml:space="preserve"> lead to</w:t>
      </w:r>
      <w:r w:rsidR="00384B77" w:rsidRPr="00CC67F1">
        <w:t xml:space="preserve"> </w:t>
      </w:r>
      <w:r w:rsidRPr="00CC67F1">
        <w:t>signi</w:t>
      </w:r>
      <w:r w:rsidR="00467732" w:rsidRPr="00CC67F1">
        <w:t>fican</w:t>
      </w:r>
      <w:r w:rsidRPr="00CC67F1">
        <w:t xml:space="preserve">t </w:t>
      </w:r>
      <w:r w:rsidR="00467732" w:rsidRPr="00CC67F1">
        <w:t>finical</w:t>
      </w:r>
      <w:r w:rsidRPr="00CC67F1">
        <w:t xml:space="preserve"> </w:t>
      </w:r>
      <w:r w:rsidR="00467732" w:rsidRPr="00CC67F1">
        <w:t>losses</w:t>
      </w:r>
      <w:r w:rsidRPr="00CC67F1">
        <w:t>, in addition to</w:t>
      </w:r>
      <w:r w:rsidR="00384B77" w:rsidRPr="00CC67F1">
        <w:t xml:space="preserve"> </w:t>
      </w:r>
      <w:r w:rsidR="00467732" w:rsidRPr="00CC67F1">
        <w:t>triggering</w:t>
      </w:r>
      <w:r w:rsidR="00384B77" w:rsidRPr="00CC67F1">
        <w:t xml:space="preserve"> </w:t>
      </w:r>
      <w:r w:rsidRPr="00CC67F1">
        <w:t xml:space="preserve">network </w:t>
      </w:r>
      <w:r w:rsidR="00467732" w:rsidRPr="00CC67F1">
        <w:t>loopholes</w:t>
      </w:r>
      <w:r w:rsidRPr="00CC67F1">
        <w:t xml:space="preserve"> that ca</w:t>
      </w:r>
      <w:r w:rsidR="00CE1286" w:rsidRPr="00CC67F1">
        <w:t>n</w:t>
      </w:r>
      <w:r w:rsidRPr="00CC67F1">
        <w:t xml:space="preserve"> be</w:t>
      </w:r>
      <w:r w:rsidR="00384B77" w:rsidRPr="00CC67F1">
        <w:t xml:space="preserve"> </w:t>
      </w:r>
      <w:r w:rsidR="00467732" w:rsidRPr="00CC67F1">
        <w:t>exploited</w:t>
      </w:r>
      <w:r w:rsidRPr="00CC67F1">
        <w:t xml:space="preserve"> by the cyber </w:t>
      </w:r>
      <w:r w:rsidR="00467732" w:rsidRPr="00CC67F1">
        <w:t>attackers</w:t>
      </w:r>
      <w:r w:rsidRPr="00CC67F1">
        <w:t>.</w:t>
      </w:r>
    </w:p>
    <w:p w:rsidR="00A96200" w:rsidRPr="00CC67F1" w:rsidRDefault="00094CCB" w:rsidP="006571EC">
      <w:pPr>
        <w:pStyle w:val="Heading2"/>
        <w:spacing w:after="100" w:afterAutospacing="1"/>
        <w:jc w:val="center"/>
      </w:pPr>
      <w:r w:rsidRPr="00CC67F1">
        <w:t xml:space="preserve">Summary of the </w:t>
      </w:r>
      <w:r w:rsidR="00F96E67" w:rsidRPr="00CC67F1">
        <w:t>Company</w:t>
      </w:r>
      <w:r w:rsidRPr="00CC67F1">
        <w:t>: X</w:t>
      </w:r>
      <w:r w:rsidR="00467732" w:rsidRPr="00CC67F1">
        <w:t xml:space="preserve">YZ </w:t>
      </w:r>
      <w:r w:rsidRPr="00CC67F1">
        <w:t xml:space="preserve">Data </w:t>
      </w:r>
      <w:r w:rsidR="006C3298" w:rsidRPr="00CC67F1">
        <w:t>Analytics</w:t>
      </w:r>
      <w:r w:rsidRPr="00CC67F1">
        <w:t xml:space="preserve"> Inc.</w:t>
      </w:r>
    </w:p>
    <w:p w:rsidR="00467732" w:rsidRPr="00CC67F1" w:rsidRDefault="001F3E31" w:rsidP="006571EC">
      <w:pPr>
        <w:pStyle w:val="NormalindentedParagraph"/>
        <w:spacing w:after="100" w:afterAutospacing="1"/>
      </w:pPr>
      <w:r w:rsidRPr="00CC67F1">
        <w:t>X</w:t>
      </w:r>
      <w:r w:rsidR="00467732" w:rsidRPr="00CC67F1">
        <w:t>YZ</w:t>
      </w:r>
      <w:r w:rsidRPr="00CC67F1">
        <w:t xml:space="preserve"> is a </w:t>
      </w:r>
      <w:r w:rsidR="00467732" w:rsidRPr="00CC67F1">
        <w:t>fictitious</w:t>
      </w:r>
      <w:r w:rsidRPr="00CC67F1">
        <w:t xml:space="preserve"> </w:t>
      </w:r>
      <w:r w:rsidR="00467732" w:rsidRPr="00CC67F1">
        <w:t>company</w:t>
      </w:r>
      <w:r w:rsidRPr="00CC67F1">
        <w:t xml:space="preserve"> that deals with data </w:t>
      </w:r>
      <w:r w:rsidR="00467732" w:rsidRPr="00CC67F1">
        <w:t>analytics</w:t>
      </w:r>
      <w:r w:rsidRPr="00CC67F1">
        <w:t xml:space="preserve"> for </w:t>
      </w:r>
      <w:r w:rsidR="00467732" w:rsidRPr="00CC67F1">
        <w:t>individual</w:t>
      </w:r>
      <w:r w:rsidRPr="00CC67F1">
        <w:t xml:space="preserve"> and </w:t>
      </w:r>
      <w:r w:rsidR="00467732" w:rsidRPr="00CC67F1">
        <w:t>corporate</w:t>
      </w:r>
      <w:r w:rsidRPr="00CC67F1">
        <w:t xml:space="preserve"> </w:t>
      </w:r>
      <w:r w:rsidR="00467732" w:rsidRPr="00CC67F1">
        <w:t>customers</w:t>
      </w:r>
      <w:r w:rsidRPr="00CC67F1">
        <w:t>. Th</w:t>
      </w:r>
      <w:r w:rsidR="00467732" w:rsidRPr="00CC67F1">
        <w:t>e company</w:t>
      </w:r>
      <w:r w:rsidRPr="00CC67F1">
        <w:t xml:space="preserve"> </w:t>
      </w:r>
      <w:r w:rsidR="00467732" w:rsidRPr="00CC67F1">
        <w:t>has</w:t>
      </w:r>
      <w:r w:rsidRPr="00CC67F1">
        <w:t xml:space="preserve"> been operational</w:t>
      </w:r>
      <w:r w:rsidR="00384B77" w:rsidRPr="00CC67F1">
        <w:t xml:space="preserve"> </w:t>
      </w:r>
      <w:r w:rsidRPr="00CC67F1">
        <w:t>for</w:t>
      </w:r>
      <w:r w:rsidR="00384B77" w:rsidRPr="00CC67F1">
        <w:t xml:space="preserve"> </w:t>
      </w:r>
      <w:r w:rsidR="00CE1286" w:rsidRPr="00CC67F1">
        <w:t xml:space="preserve">a </w:t>
      </w:r>
      <w:r w:rsidR="00467732" w:rsidRPr="00CC67F1">
        <w:t>decade, a</w:t>
      </w:r>
      <w:r w:rsidRPr="00CC67F1">
        <w:t xml:space="preserve">nd over the </w:t>
      </w:r>
      <w:r w:rsidR="00467732" w:rsidRPr="00CC67F1">
        <w:t>last</w:t>
      </w:r>
      <w:r w:rsidRPr="00CC67F1">
        <w:t xml:space="preserve"> four</w:t>
      </w:r>
      <w:r w:rsidR="00384B77" w:rsidRPr="00CC67F1">
        <w:t xml:space="preserve"> </w:t>
      </w:r>
      <w:r w:rsidR="00467732" w:rsidRPr="00CC67F1">
        <w:t>years</w:t>
      </w:r>
      <w:r w:rsidRPr="00CC67F1">
        <w:t xml:space="preserve">, it </w:t>
      </w:r>
      <w:r w:rsidR="00467732" w:rsidRPr="00CC67F1">
        <w:t>has</w:t>
      </w:r>
      <w:r w:rsidRPr="00CC67F1">
        <w:t xml:space="preserve"> </w:t>
      </w:r>
      <w:r w:rsidR="00467732" w:rsidRPr="00CC67F1">
        <w:t>experienced</w:t>
      </w:r>
      <w:r w:rsidRPr="00CC67F1">
        <w:t xml:space="preserve"> </w:t>
      </w:r>
      <w:r w:rsidR="00467732" w:rsidRPr="00CC67F1">
        <w:t>massive</w:t>
      </w:r>
      <w:r w:rsidRPr="00CC67F1">
        <w:t xml:space="preserve"> growth. Currently, X</w:t>
      </w:r>
      <w:r w:rsidR="00467732" w:rsidRPr="00CC67F1">
        <w:t>YZ</w:t>
      </w:r>
      <w:r w:rsidRPr="00CC67F1">
        <w:t xml:space="preserve"> occupies</w:t>
      </w:r>
      <w:r w:rsidR="00384B77" w:rsidRPr="00CC67F1">
        <w:t xml:space="preserve"> </w:t>
      </w:r>
      <w:r w:rsidRPr="00CC67F1">
        <w:t xml:space="preserve">three </w:t>
      </w:r>
      <w:r w:rsidR="00467732" w:rsidRPr="00CC67F1">
        <w:t>flours</w:t>
      </w:r>
      <w:r w:rsidRPr="00CC67F1">
        <w:t xml:space="preserve"> in a </w:t>
      </w:r>
      <w:r w:rsidR="00467732" w:rsidRPr="00CC67F1">
        <w:t>skyscraper</w:t>
      </w:r>
      <w:r w:rsidRPr="00CC67F1">
        <w:t xml:space="preserve"> </w:t>
      </w:r>
      <w:r w:rsidR="00467732" w:rsidRPr="00CC67F1">
        <w:t>building</w:t>
      </w:r>
      <w:r w:rsidRPr="00CC67F1">
        <w:t xml:space="preserve"> in New York. The company</w:t>
      </w:r>
      <w:r w:rsidR="00384B77" w:rsidRPr="00CC67F1">
        <w:t xml:space="preserve"> </w:t>
      </w:r>
      <w:r w:rsidRPr="00CC67F1">
        <w:t xml:space="preserve">has 120 </w:t>
      </w:r>
      <w:r w:rsidR="00467732" w:rsidRPr="00CC67F1">
        <w:t>employees</w:t>
      </w:r>
      <w:r w:rsidRPr="00CC67F1">
        <w:t xml:space="preserve">, </w:t>
      </w:r>
      <w:r w:rsidR="00467732" w:rsidRPr="00CC67F1">
        <w:t>distributed</w:t>
      </w:r>
      <w:r w:rsidRPr="00CC67F1">
        <w:t xml:space="preserve"> over the five </w:t>
      </w:r>
      <w:r w:rsidR="00467732" w:rsidRPr="00CC67F1">
        <w:t>departments</w:t>
      </w:r>
      <w:r w:rsidRPr="00CC67F1">
        <w:t>;</w:t>
      </w:r>
      <w:r w:rsidR="00467732" w:rsidRPr="00CC67F1">
        <w:t xml:space="preserve"> sales and marketing, analytics, information technology, human resource, and</w:t>
      </w:r>
      <w:r w:rsidR="00384B77" w:rsidRPr="00CC67F1">
        <w:t xml:space="preserve"> </w:t>
      </w:r>
      <w:r w:rsidR="00467732" w:rsidRPr="00CC67F1">
        <w:t>finance</w:t>
      </w:r>
      <w:r w:rsidRPr="00CC67F1">
        <w:t>. The IT department</w:t>
      </w:r>
      <w:r w:rsidR="00384B77" w:rsidRPr="00CC67F1">
        <w:t xml:space="preserve"> </w:t>
      </w:r>
      <w:r w:rsidRPr="00CC67F1">
        <w:t xml:space="preserve">has 10 </w:t>
      </w:r>
      <w:r w:rsidR="00467732" w:rsidRPr="00CC67F1">
        <w:t>employees</w:t>
      </w:r>
      <w:r w:rsidRPr="00CC67F1">
        <w:t xml:space="preserve">; </w:t>
      </w:r>
      <w:r w:rsidR="00467732" w:rsidRPr="00CC67F1">
        <w:t>four</w:t>
      </w:r>
      <w:r w:rsidR="00384B77" w:rsidRPr="00CC67F1">
        <w:t xml:space="preserve"> </w:t>
      </w:r>
      <w:r w:rsidRPr="00CC67F1">
        <w:t xml:space="preserve">IT </w:t>
      </w:r>
      <w:r w:rsidR="00467732" w:rsidRPr="00CC67F1">
        <w:t>personnel</w:t>
      </w:r>
      <w:r w:rsidRPr="00CC67F1">
        <w:t xml:space="preserve">, </w:t>
      </w:r>
      <w:r w:rsidR="00467732" w:rsidRPr="00CC67F1">
        <w:t>two</w:t>
      </w:r>
      <w:r w:rsidR="00384B77" w:rsidRPr="00CC67F1">
        <w:t xml:space="preserve"> </w:t>
      </w:r>
      <w:r w:rsidR="00467732" w:rsidRPr="00CC67F1">
        <w:t>software</w:t>
      </w:r>
      <w:r w:rsidRPr="00CC67F1">
        <w:t xml:space="preserve"> developers </w:t>
      </w:r>
      <w:r w:rsidR="00467732" w:rsidRPr="00CC67F1">
        <w:t>who</w:t>
      </w:r>
      <w:r w:rsidRPr="00CC67F1">
        <w:t xml:space="preserve"> update and monitor the </w:t>
      </w:r>
      <w:r w:rsidR="00467732" w:rsidRPr="00CC67F1">
        <w:t>analytics system</w:t>
      </w:r>
      <w:r w:rsidR="00C5003C" w:rsidRPr="00CC67F1">
        <w:t xml:space="preserve"> used;</w:t>
      </w:r>
      <w:r w:rsidR="00384B77" w:rsidRPr="00CC67F1">
        <w:t xml:space="preserve"> </w:t>
      </w:r>
      <w:r w:rsidR="00467732" w:rsidRPr="00CC67F1">
        <w:t>two</w:t>
      </w:r>
      <w:r w:rsidR="00384B77" w:rsidRPr="00CC67F1">
        <w:t xml:space="preserve"> </w:t>
      </w:r>
      <w:r w:rsidRPr="00CC67F1">
        <w:t>system administrators;</w:t>
      </w:r>
      <w:r w:rsidR="00384B77" w:rsidRPr="00CC67F1">
        <w:t xml:space="preserve"> </w:t>
      </w:r>
      <w:r w:rsidR="00467732" w:rsidRPr="00CC67F1">
        <w:t>one</w:t>
      </w:r>
      <w:r w:rsidRPr="00CC67F1">
        <w:t xml:space="preserve"> </w:t>
      </w:r>
      <w:r w:rsidR="00467732" w:rsidRPr="00CC67F1">
        <w:t>information</w:t>
      </w:r>
      <w:r w:rsidRPr="00CC67F1">
        <w:t xml:space="preserve"> </w:t>
      </w:r>
      <w:r w:rsidR="00467732" w:rsidRPr="00CC67F1">
        <w:t>security</w:t>
      </w:r>
      <w:r w:rsidR="00384B77" w:rsidRPr="00CC67F1">
        <w:t xml:space="preserve"> </w:t>
      </w:r>
      <w:r w:rsidRPr="00CC67F1">
        <w:t>expert</w:t>
      </w:r>
      <w:r w:rsidR="00C5003C" w:rsidRPr="00CC67F1">
        <w:t>;</w:t>
      </w:r>
      <w:r w:rsidRPr="00CC67F1">
        <w:t xml:space="preserve"> and</w:t>
      </w:r>
      <w:r w:rsidR="00384B77" w:rsidRPr="00CC67F1">
        <w:t xml:space="preserve"> </w:t>
      </w:r>
      <w:r w:rsidR="00467732" w:rsidRPr="00CC67F1">
        <w:t>one</w:t>
      </w:r>
      <w:r w:rsidRPr="00CC67F1">
        <w:t xml:space="preserve"> </w:t>
      </w:r>
      <w:r w:rsidR="00467732" w:rsidRPr="00CC67F1">
        <w:t>overall</w:t>
      </w:r>
      <w:r w:rsidRPr="00CC67F1">
        <w:t xml:space="preserve"> IT department</w:t>
      </w:r>
      <w:r w:rsidR="00384B77" w:rsidRPr="00CC67F1">
        <w:t xml:space="preserve"> </w:t>
      </w:r>
      <w:r w:rsidR="00467732" w:rsidRPr="00CC67F1">
        <w:t>manager</w:t>
      </w:r>
      <w:r w:rsidRPr="00CC67F1">
        <w:t>.</w:t>
      </w:r>
      <w:r w:rsidR="00384B77" w:rsidRPr="00CC67F1">
        <w:t xml:space="preserve"> </w:t>
      </w:r>
      <w:r w:rsidRPr="00CC67F1">
        <w:t xml:space="preserve">The </w:t>
      </w:r>
      <w:r w:rsidR="00467732" w:rsidRPr="00CC67F1">
        <w:t>duties and</w:t>
      </w:r>
      <w:r w:rsidRPr="00CC67F1">
        <w:t xml:space="preserve"> responsibilities of</w:t>
      </w:r>
      <w:r w:rsidR="00384B77" w:rsidRPr="00CC67F1">
        <w:t xml:space="preserve"> </w:t>
      </w:r>
      <w:r w:rsidRPr="00CC67F1">
        <w:t xml:space="preserve">each of the IT </w:t>
      </w:r>
      <w:r w:rsidR="00467732" w:rsidRPr="00CC67F1">
        <w:t>personnel</w:t>
      </w:r>
      <w:r w:rsidRPr="00CC67F1">
        <w:t xml:space="preserve"> a</w:t>
      </w:r>
      <w:r w:rsidR="00467732" w:rsidRPr="00CC67F1">
        <w:t>r</w:t>
      </w:r>
      <w:r w:rsidRPr="00CC67F1">
        <w:t>e well</w:t>
      </w:r>
      <w:r w:rsidR="00384B77" w:rsidRPr="00CC67F1">
        <w:t xml:space="preserve"> </w:t>
      </w:r>
      <w:r w:rsidRPr="00CC67F1">
        <w:t xml:space="preserve">outlined, an </w:t>
      </w:r>
      <w:r w:rsidR="00467732" w:rsidRPr="00CC67F1">
        <w:t>aspect</w:t>
      </w:r>
      <w:r w:rsidRPr="00CC67F1">
        <w:t xml:space="preserve"> that promotes </w:t>
      </w:r>
      <w:r w:rsidR="00C5003C" w:rsidRPr="00CC67F1">
        <w:t xml:space="preserve">a </w:t>
      </w:r>
      <w:r w:rsidRPr="00CC67F1">
        <w:t xml:space="preserve">coherent working </w:t>
      </w:r>
      <w:r w:rsidR="00467732" w:rsidRPr="00CC67F1">
        <w:t>environment</w:t>
      </w:r>
      <w:r w:rsidRPr="00CC67F1">
        <w:t>.</w:t>
      </w:r>
    </w:p>
    <w:p w:rsidR="00467732" w:rsidRPr="00CC67F1" w:rsidRDefault="001F3E31" w:rsidP="00C5003C">
      <w:pPr>
        <w:pStyle w:val="NormalindentedParagraph"/>
        <w:spacing w:after="100" w:afterAutospacing="1"/>
      </w:pPr>
      <w:r w:rsidRPr="00CC67F1">
        <w:t xml:space="preserve">The </w:t>
      </w:r>
      <w:r w:rsidR="00467732" w:rsidRPr="00CC67F1">
        <w:t>company</w:t>
      </w:r>
      <w:r w:rsidRPr="00CC67F1">
        <w:t xml:space="preserve"> IT infrastructure</w:t>
      </w:r>
      <w:r w:rsidR="00384B77" w:rsidRPr="00CC67F1">
        <w:t xml:space="preserve"> </w:t>
      </w:r>
      <w:r w:rsidRPr="00CC67F1">
        <w:t>comprises of</w:t>
      </w:r>
      <w:r w:rsidR="00384B77" w:rsidRPr="00CC67F1">
        <w:t xml:space="preserve"> </w:t>
      </w:r>
      <w:r w:rsidR="00467732" w:rsidRPr="00CC67F1">
        <w:t>three servers</w:t>
      </w:r>
      <w:r w:rsidRPr="00CC67F1">
        <w:t>,</w:t>
      </w:r>
      <w:r w:rsidR="00384B77" w:rsidRPr="00CC67F1">
        <w:t xml:space="preserve"> </w:t>
      </w:r>
      <w:r w:rsidRPr="00CC67F1">
        <w:t>four</w:t>
      </w:r>
      <w:r w:rsidR="00384B77" w:rsidRPr="00CC67F1">
        <w:t xml:space="preserve"> </w:t>
      </w:r>
      <w:r w:rsidRPr="00CC67F1">
        <w:t>routers</w:t>
      </w:r>
      <w:r w:rsidR="00C5003C" w:rsidRPr="00CC67F1">
        <w:t xml:space="preserve">, four Wi-Fi access points, </w:t>
      </w:r>
      <w:r w:rsidR="00467732" w:rsidRPr="00CC67F1">
        <w:t>an</w:t>
      </w:r>
      <w:r w:rsidRPr="00CC67F1">
        <w:t>d</w:t>
      </w:r>
      <w:r w:rsidR="00467732" w:rsidRPr="00CC67F1">
        <w:t xml:space="preserve"> six</w:t>
      </w:r>
      <w:r w:rsidR="00384B77" w:rsidRPr="00CC67F1">
        <w:t xml:space="preserve"> </w:t>
      </w:r>
      <w:r w:rsidRPr="00CC67F1">
        <w:t xml:space="preserve">switches, all </w:t>
      </w:r>
      <w:r w:rsidR="00467732" w:rsidRPr="00CC67F1">
        <w:t xml:space="preserve">of which are </w:t>
      </w:r>
      <w:r w:rsidR="00C5003C" w:rsidRPr="00CC67F1">
        <w:t xml:space="preserve">networked </w:t>
      </w:r>
      <w:r w:rsidR="00467732" w:rsidRPr="00CC67F1">
        <w:t>a</w:t>
      </w:r>
      <w:r w:rsidRPr="00CC67F1">
        <w:t xml:space="preserve">nd </w:t>
      </w:r>
      <w:r w:rsidR="00467732" w:rsidRPr="00CC67F1">
        <w:t>placed</w:t>
      </w:r>
      <w:r w:rsidRPr="00CC67F1">
        <w:t xml:space="preserve"> in strategic</w:t>
      </w:r>
      <w:r w:rsidR="00384B77" w:rsidRPr="00CC67F1">
        <w:t xml:space="preserve"> </w:t>
      </w:r>
      <w:r w:rsidR="00467732" w:rsidRPr="00CC67F1">
        <w:t>locations</w:t>
      </w:r>
      <w:r w:rsidRPr="00CC67F1">
        <w:t>. The</w:t>
      </w:r>
      <w:r w:rsidR="00384B77" w:rsidRPr="00CC67F1">
        <w:t xml:space="preserve"> </w:t>
      </w:r>
      <w:r w:rsidR="00467732" w:rsidRPr="00CC67F1">
        <w:t>workstations</w:t>
      </w:r>
      <w:r w:rsidRPr="00CC67F1">
        <w:t xml:space="preserve"> are then </w:t>
      </w:r>
      <w:r w:rsidR="00467732" w:rsidRPr="00CC67F1">
        <w:t>connected</w:t>
      </w:r>
      <w:r w:rsidRPr="00CC67F1">
        <w:t xml:space="preserve"> to the</w:t>
      </w:r>
      <w:r w:rsidR="00384B77" w:rsidRPr="00CC67F1">
        <w:t xml:space="preserve"> </w:t>
      </w:r>
      <w:r w:rsidRPr="00CC67F1">
        <w:t>switches</w:t>
      </w:r>
      <w:r w:rsidR="00C5003C" w:rsidRPr="00CC67F1">
        <w:t xml:space="preserve"> or wireless network</w:t>
      </w:r>
      <w:r w:rsidRPr="00CC67F1">
        <w:t>.</w:t>
      </w:r>
      <w:r w:rsidR="00384B77" w:rsidRPr="00CC67F1">
        <w:t xml:space="preserve"> </w:t>
      </w:r>
      <w:r w:rsidRPr="00CC67F1">
        <w:t xml:space="preserve">One of </w:t>
      </w:r>
      <w:r w:rsidR="00467732" w:rsidRPr="00CC67F1">
        <w:t>the s</w:t>
      </w:r>
      <w:r w:rsidRPr="00CC67F1">
        <w:t>erv</w:t>
      </w:r>
      <w:r w:rsidR="00467732" w:rsidRPr="00CC67F1">
        <w:t>ers</w:t>
      </w:r>
      <w:r w:rsidRPr="00CC67F1">
        <w:t xml:space="preserve"> is dedicated </w:t>
      </w:r>
      <w:r w:rsidR="00CE1286" w:rsidRPr="00CC67F1">
        <w:t>to</w:t>
      </w:r>
      <w:r w:rsidRPr="00CC67F1">
        <w:t xml:space="preserve"> networ</w:t>
      </w:r>
      <w:r w:rsidR="00467732" w:rsidRPr="00CC67F1">
        <w:t>k domain services</w:t>
      </w:r>
      <w:r w:rsidRPr="00CC67F1">
        <w:t>,</w:t>
      </w:r>
      <w:r w:rsidR="00384B77" w:rsidRPr="00CC67F1">
        <w:t xml:space="preserve"> </w:t>
      </w:r>
      <w:r w:rsidRPr="00CC67F1">
        <w:t xml:space="preserve">and </w:t>
      </w:r>
      <w:r w:rsidR="00467732" w:rsidRPr="00CC67F1">
        <w:t>active</w:t>
      </w:r>
      <w:r w:rsidRPr="00CC67F1">
        <w:t xml:space="preserve"> </w:t>
      </w:r>
      <w:r w:rsidR="00467732" w:rsidRPr="00CC67F1">
        <w:t>directory</w:t>
      </w:r>
      <w:r w:rsidRPr="00CC67F1">
        <w:t xml:space="preserve"> </w:t>
      </w:r>
      <w:r w:rsidR="00467732" w:rsidRPr="00CC67F1">
        <w:t>services</w:t>
      </w:r>
      <w:r w:rsidRPr="00CC67F1">
        <w:t>, while the other two servers are</w:t>
      </w:r>
      <w:r w:rsidR="00384B77" w:rsidRPr="00CC67F1">
        <w:t xml:space="preserve"> </w:t>
      </w:r>
      <w:r w:rsidRPr="00CC67F1">
        <w:t xml:space="preserve">made for development and live </w:t>
      </w:r>
      <w:r w:rsidR="00467732" w:rsidRPr="00CC67F1">
        <w:t>web hoisting</w:t>
      </w:r>
      <w:r w:rsidR="00740CD4">
        <w:t>,</w:t>
      </w:r>
      <w:r w:rsidR="00467732" w:rsidRPr="00CC67F1">
        <w:t xml:space="preserve"> respectively</w:t>
      </w:r>
      <w:r w:rsidRPr="00CC67F1">
        <w:t xml:space="preserve">. </w:t>
      </w:r>
      <w:r w:rsidR="00467732" w:rsidRPr="00CC67F1">
        <w:t>The organizational</w:t>
      </w:r>
      <w:r w:rsidRPr="00CC67F1">
        <w:t xml:space="preserve"> </w:t>
      </w:r>
      <w:r w:rsidR="00467732" w:rsidRPr="00CC67F1">
        <w:t>databases</w:t>
      </w:r>
      <w:r w:rsidRPr="00CC67F1">
        <w:t xml:space="preserve"> are </w:t>
      </w:r>
      <w:r w:rsidR="00467732" w:rsidRPr="00CC67F1">
        <w:t>held in the production server</w:t>
      </w:r>
      <w:r w:rsidRPr="00CC67F1">
        <w:t>.</w:t>
      </w:r>
      <w:r w:rsidR="00384B77" w:rsidRPr="00CC67F1">
        <w:t xml:space="preserve"> </w:t>
      </w:r>
      <w:r w:rsidRPr="00CC67F1">
        <w:t>It</w:t>
      </w:r>
      <w:r w:rsidR="00384B77" w:rsidRPr="00CC67F1">
        <w:t xml:space="preserve"> </w:t>
      </w:r>
      <w:r w:rsidRPr="00CC67F1">
        <w:t>is critical to note that</w:t>
      </w:r>
      <w:r w:rsidR="00384B77" w:rsidRPr="00CC67F1">
        <w:t xml:space="preserve"> </w:t>
      </w:r>
      <w:r w:rsidRPr="00CC67F1">
        <w:t xml:space="preserve">the network </w:t>
      </w:r>
      <w:r w:rsidR="00467732" w:rsidRPr="00CC67F1">
        <w:t>device</w:t>
      </w:r>
      <w:r w:rsidR="00C5003C" w:rsidRPr="00CC67F1">
        <w:t>s</w:t>
      </w:r>
      <w:r w:rsidRPr="00CC67F1">
        <w:t xml:space="preserve"> </w:t>
      </w:r>
      <w:r w:rsidR="00467732" w:rsidRPr="00CC67F1">
        <w:t>used</w:t>
      </w:r>
      <w:r w:rsidR="00384B77" w:rsidRPr="00CC67F1">
        <w:t xml:space="preserve"> </w:t>
      </w:r>
      <w:r w:rsidRPr="00CC67F1">
        <w:t>by t</w:t>
      </w:r>
      <w:r w:rsidR="00467732" w:rsidRPr="00CC67F1">
        <w:t>h</w:t>
      </w:r>
      <w:r w:rsidRPr="00CC67F1">
        <w:t xml:space="preserve">e </w:t>
      </w:r>
      <w:r w:rsidR="00467732" w:rsidRPr="00CC67F1">
        <w:lastRenderedPageBreak/>
        <w:t>organization</w:t>
      </w:r>
      <w:r w:rsidRPr="00CC67F1">
        <w:t xml:space="preserve"> </w:t>
      </w:r>
      <w:r w:rsidR="00467732" w:rsidRPr="00CC67F1">
        <w:t>a</w:t>
      </w:r>
      <w:r w:rsidRPr="00CC67F1">
        <w:t>re con</w:t>
      </w:r>
      <w:r w:rsidR="00467732" w:rsidRPr="00CC67F1">
        <w:t xml:space="preserve">ventional </w:t>
      </w:r>
      <w:r w:rsidRPr="00CC67F1">
        <w:t>and</w:t>
      </w:r>
      <w:r w:rsidR="00384B77" w:rsidRPr="00CC67F1">
        <w:t xml:space="preserve"> </w:t>
      </w:r>
      <w:r w:rsidR="00467732" w:rsidRPr="00CC67F1">
        <w:t>hence</w:t>
      </w:r>
      <w:r w:rsidR="00384B77" w:rsidRPr="00CC67F1">
        <w:t xml:space="preserve"> </w:t>
      </w:r>
      <w:r w:rsidRPr="00CC67F1">
        <w:t xml:space="preserve">do not </w:t>
      </w:r>
      <w:r w:rsidR="00467732" w:rsidRPr="00CC67F1">
        <w:t>possess</w:t>
      </w:r>
      <w:r w:rsidR="00384B77" w:rsidRPr="00CC67F1">
        <w:t xml:space="preserve"> </w:t>
      </w:r>
      <w:r w:rsidR="00467732" w:rsidRPr="00CC67F1">
        <w:t>additional intelligence</w:t>
      </w:r>
      <w:r w:rsidRPr="00CC67F1">
        <w:t xml:space="preserve"> feat</w:t>
      </w:r>
      <w:r w:rsidR="00467732" w:rsidRPr="00CC67F1">
        <w:t>ures</w:t>
      </w:r>
      <w:r w:rsidR="00384B77" w:rsidRPr="00CC67F1">
        <w:t xml:space="preserve"> </w:t>
      </w:r>
      <w:r w:rsidRPr="00CC67F1">
        <w:t>e</w:t>
      </w:r>
      <w:r w:rsidR="00467732" w:rsidRPr="00CC67F1">
        <w:t>x</w:t>
      </w:r>
      <w:r w:rsidRPr="00CC67F1">
        <w:t>hi</w:t>
      </w:r>
      <w:r w:rsidR="00467732" w:rsidRPr="00CC67F1">
        <w:t>bi</w:t>
      </w:r>
      <w:r w:rsidRPr="00CC67F1">
        <w:t>ted</w:t>
      </w:r>
      <w:r w:rsidR="00467732" w:rsidRPr="00CC67F1">
        <w:t xml:space="preserve"> </w:t>
      </w:r>
      <w:r w:rsidRPr="00CC67F1">
        <w:t>by the</w:t>
      </w:r>
      <w:r w:rsidR="00384B77" w:rsidRPr="00CC67F1">
        <w:t xml:space="preserve"> </w:t>
      </w:r>
      <w:r w:rsidR="00467732" w:rsidRPr="00CC67F1">
        <w:t>advanced</w:t>
      </w:r>
      <w:r w:rsidR="00384B77" w:rsidRPr="00CC67F1">
        <w:t xml:space="preserve"> </w:t>
      </w:r>
      <w:r w:rsidRPr="00CC67F1">
        <w:t xml:space="preserve">networking </w:t>
      </w:r>
      <w:r w:rsidR="00467732" w:rsidRPr="00CC67F1">
        <w:t>gadgets</w:t>
      </w:r>
      <w:r w:rsidR="00C5003C" w:rsidRPr="00CC67F1">
        <w:t>.</w:t>
      </w:r>
    </w:p>
    <w:p w:rsidR="001F3E31" w:rsidRPr="00CC67F1" w:rsidRDefault="001F3E31" w:rsidP="00C5003C">
      <w:pPr>
        <w:pStyle w:val="NormalindentedParagraph"/>
        <w:spacing w:after="100" w:afterAutospacing="1"/>
      </w:pPr>
      <w:r w:rsidRPr="00CC67F1">
        <w:t xml:space="preserve"> </w:t>
      </w:r>
      <w:r w:rsidR="00467732" w:rsidRPr="00CC67F1">
        <w:t>Recently</w:t>
      </w:r>
      <w:r w:rsidRPr="00CC67F1">
        <w:t>, the</w:t>
      </w:r>
      <w:r w:rsidR="00467732" w:rsidRPr="00CC67F1">
        <w:t xml:space="preserve"> organizational</w:t>
      </w:r>
      <w:r w:rsidRPr="00CC67F1">
        <w:t xml:space="preserve"> </w:t>
      </w:r>
      <w:r w:rsidR="00467732" w:rsidRPr="00CC67F1">
        <w:t xml:space="preserve">live web </w:t>
      </w:r>
      <w:r w:rsidRPr="00CC67F1">
        <w:t xml:space="preserve">server that holds </w:t>
      </w:r>
      <w:r w:rsidR="00467732" w:rsidRPr="00CC67F1">
        <w:t>the</w:t>
      </w:r>
      <w:r w:rsidRPr="00CC67F1">
        <w:t xml:space="preserve"> cu</w:t>
      </w:r>
      <w:r w:rsidR="00467732" w:rsidRPr="00CC67F1">
        <w:t>sto</w:t>
      </w:r>
      <w:r w:rsidRPr="00CC67F1">
        <w:t>mer dat</w:t>
      </w:r>
      <w:r w:rsidR="00467732" w:rsidRPr="00CC67F1">
        <w:t>abase</w:t>
      </w:r>
      <w:r w:rsidR="00CE1286" w:rsidRPr="00CC67F1">
        <w:t>, as well as web files,</w:t>
      </w:r>
      <w:r w:rsidR="00467732" w:rsidRPr="00CC67F1">
        <w:t xml:space="preserve"> was</w:t>
      </w:r>
      <w:r w:rsidR="00021F7C" w:rsidRPr="00CC67F1">
        <w:t xml:space="preserve"> </w:t>
      </w:r>
      <w:r w:rsidR="00467732" w:rsidRPr="00CC67F1">
        <w:t>rendered inaccessible by DoS attack</w:t>
      </w:r>
      <w:r w:rsidRPr="00CC67F1">
        <w:t>.</w:t>
      </w:r>
      <w:r w:rsidR="00384B77" w:rsidRPr="00CC67F1">
        <w:t xml:space="preserve"> </w:t>
      </w:r>
      <w:r w:rsidRPr="00CC67F1">
        <w:t xml:space="preserve">The IT </w:t>
      </w:r>
      <w:r w:rsidR="00467732" w:rsidRPr="00CC67F1">
        <w:t>department</w:t>
      </w:r>
      <w:r w:rsidRPr="00CC67F1">
        <w:t xml:space="preserve"> d</w:t>
      </w:r>
      <w:r w:rsidR="00467732" w:rsidRPr="00CC67F1">
        <w:t>etected</w:t>
      </w:r>
      <w:r w:rsidRPr="00CC67F1">
        <w:t xml:space="preserve"> excessive</w:t>
      </w:r>
      <w:r w:rsidR="00467732" w:rsidRPr="00CC67F1">
        <w:t xml:space="preserve"> HTTP</w:t>
      </w:r>
      <w:r w:rsidRPr="00CC67F1">
        <w:t xml:space="preserve"> </w:t>
      </w:r>
      <w:r w:rsidR="00467732" w:rsidRPr="00CC67F1">
        <w:t xml:space="preserve">flood </w:t>
      </w:r>
      <w:r w:rsidRPr="00CC67F1">
        <w:t xml:space="preserve">to the </w:t>
      </w:r>
      <w:r w:rsidR="00467732" w:rsidRPr="00CC67F1">
        <w:t>server</w:t>
      </w:r>
      <w:r w:rsidRPr="00CC67F1">
        <w:t xml:space="preserve">, which </w:t>
      </w:r>
      <w:r w:rsidR="00C5003C" w:rsidRPr="00CC67F1">
        <w:t>overwhelmed it</w:t>
      </w:r>
      <w:r w:rsidRPr="00CC67F1">
        <w:t>,</w:t>
      </w:r>
      <w:r w:rsidR="00384B77" w:rsidRPr="00CC67F1">
        <w:t xml:space="preserve"> </w:t>
      </w:r>
      <w:r w:rsidRPr="00CC67F1">
        <w:t xml:space="preserve">thereby </w:t>
      </w:r>
      <w:r w:rsidR="00467732" w:rsidRPr="00CC67F1">
        <w:t>tempering</w:t>
      </w:r>
      <w:r w:rsidRPr="00CC67F1">
        <w:t xml:space="preserve"> with </w:t>
      </w:r>
      <w:r w:rsidR="00467732" w:rsidRPr="00CC67F1">
        <w:t>load</w:t>
      </w:r>
      <w:r w:rsidRPr="00CC67F1">
        <w:t xml:space="preserve"> balancing and</w:t>
      </w:r>
      <w:r w:rsidR="00384B77" w:rsidRPr="00CC67F1">
        <w:t xml:space="preserve"> </w:t>
      </w:r>
      <w:r w:rsidRPr="00CC67F1">
        <w:t>resulting in</w:t>
      </w:r>
      <w:r w:rsidR="00384B77" w:rsidRPr="00CC67F1">
        <w:t xml:space="preserve"> </w:t>
      </w:r>
      <w:r w:rsidRPr="00CC67F1">
        <w:t>freezing of the server.</w:t>
      </w:r>
      <w:r w:rsidR="00384B77" w:rsidRPr="00CC67F1">
        <w:t xml:space="preserve"> </w:t>
      </w:r>
      <w:r w:rsidRPr="00CC67F1">
        <w:t>This</w:t>
      </w:r>
      <w:r w:rsidR="00CE1286" w:rsidRPr="00CC67F1">
        <w:t>, in turn,</w:t>
      </w:r>
      <w:r w:rsidR="00384B77" w:rsidRPr="00CC67F1">
        <w:t xml:space="preserve"> </w:t>
      </w:r>
      <w:r w:rsidRPr="00CC67F1">
        <w:t>trigger</w:t>
      </w:r>
      <w:r w:rsidR="00467732" w:rsidRPr="00CC67F1">
        <w:t>ed</w:t>
      </w:r>
      <w:r w:rsidRPr="00CC67F1">
        <w:t xml:space="preserve"> </w:t>
      </w:r>
      <w:r w:rsidR="00467732" w:rsidRPr="00CC67F1">
        <w:t xml:space="preserve">unresponsiveness </w:t>
      </w:r>
      <w:r w:rsidRPr="00CC67F1">
        <w:t>of the system</w:t>
      </w:r>
      <w:r w:rsidR="00384B77" w:rsidRPr="00CC67F1">
        <w:t xml:space="preserve"> </w:t>
      </w:r>
      <w:r w:rsidRPr="00CC67F1">
        <w:t>on</w:t>
      </w:r>
      <w:r w:rsidR="00384B77" w:rsidRPr="00CC67F1">
        <w:t xml:space="preserve"> </w:t>
      </w:r>
      <w:r w:rsidRPr="00CC67F1">
        <w:t>the</w:t>
      </w:r>
      <w:r w:rsidR="00384B77" w:rsidRPr="00CC67F1">
        <w:t xml:space="preserve"> </w:t>
      </w:r>
      <w:r w:rsidRPr="00CC67F1">
        <w:t xml:space="preserve">front end, used by the </w:t>
      </w:r>
      <w:r w:rsidR="00467732" w:rsidRPr="00CC67F1">
        <w:t>organization</w:t>
      </w:r>
      <w:r w:rsidRPr="00CC67F1">
        <w:t xml:space="preserve"> staff</w:t>
      </w:r>
      <w:r w:rsidR="00384B77" w:rsidRPr="00CC67F1">
        <w:t xml:space="preserve"> </w:t>
      </w:r>
      <w:r w:rsidRPr="00CC67F1">
        <w:t>and the cu</w:t>
      </w:r>
      <w:r w:rsidR="00467732" w:rsidRPr="00CC67F1">
        <w:t>sto</w:t>
      </w:r>
      <w:r w:rsidR="00C5003C" w:rsidRPr="00CC67F1">
        <w:t>mers. The issue</w:t>
      </w:r>
      <w:r w:rsidR="00384B77" w:rsidRPr="00CC67F1">
        <w:t xml:space="preserve"> </w:t>
      </w:r>
      <w:r w:rsidR="00467732" w:rsidRPr="00CC67F1">
        <w:t>persisted for approximately three</w:t>
      </w:r>
      <w:r w:rsidRPr="00CC67F1">
        <w:t xml:space="preserve"> days.</w:t>
      </w:r>
      <w:r w:rsidR="00384B77" w:rsidRPr="00CC67F1">
        <w:t xml:space="preserve"> </w:t>
      </w:r>
      <w:r w:rsidRPr="00CC67F1">
        <w:t>Moreover,</w:t>
      </w:r>
      <w:r w:rsidR="00384B77" w:rsidRPr="00CC67F1">
        <w:t xml:space="preserve"> </w:t>
      </w:r>
      <w:r w:rsidRPr="00CC67F1">
        <w:t xml:space="preserve">the IT </w:t>
      </w:r>
      <w:r w:rsidR="00467732" w:rsidRPr="00CC67F1">
        <w:t>department</w:t>
      </w:r>
      <w:r w:rsidR="00384B77" w:rsidRPr="00CC67F1">
        <w:t xml:space="preserve"> </w:t>
      </w:r>
      <w:r w:rsidRPr="00CC67F1">
        <w:t xml:space="preserve">argues that this </w:t>
      </w:r>
      <w:r w:rsidR="00467732" w:rsidRPr="00CC67F1">
        <w:t>is</w:t>
      </w:r>
      <w:r w:rsidRPr="00CC67F1">
        <w:t xml:space="preserve"> not the </w:t>
      </w:r>
      <w:r w:rsidR="00467732" w:rsidRPr="00CC67F1">
        <w:t>first</w:t>
      </w:r>
      <w:r w:rsidRPr="00CC67F1">
        <w:t xml:space="preserve"> time</w:t>
      </w:r>
      <w:r w:rsidR="00384B77" w:rsidRPr="00CC67F1">
        <w:t xml:space="preserve"> </w:t>
      </w:r>
      <w:r w:rsidR="00467732" w:rsidRPr="00CC67F1">
        <w:t>the DoS</w:t>
      </w:r>
      <w:r w:rsidRPr="00CC67F1">
        <w:t xml:space="preserve"> attack has</w:t>
      </w:r>
      <w:r w:rsidR="00384B77" w:rsidRPr="00CC67F1">
        <w:t xml:space="preserve"> </w:t>
      </w:r>
      <w:r w:rsidR="00467732" w:rsidRPr="00CC67F1">
        <w:t>been experienced by the organization</w:t>
      </w:r>
      <w:r w:rsidRPr="00CC67F1">
        <w:t>;</w:t>
      </w:r>
      <w:r w:rsidR="00467732" w:rsidRPr="00CC67F1">
        <w:t xml:space="preserve"> attacks of similar nature</w:t>
      </w:r>
      <w:r w:rsidR="00021F7C" w:rsidRPr="00CC67F1">
        <w:t xml:space="preserve"> </w:t>
      </w:r>
      <w:r w:rsidR="00467732" w:rsidRPr="00CC67F1">
        <w:t>usually happen</w:t>
      </w:r>
      <w:r w:rsidRPr="00CC67F1">
        <w:t xml:space="preserve"> at least on</w:t>
      </w:r>
      <w:r w:rsidR="00467732" w:rsidRPr="00CC67F1">
        <w:t>ce</w:t>
      </w:r>
      <w:r w:rsidRPr="00CC67F1">
        <w:t xml:space="preserve"> or twice a year.</w:t>
      </w:r>
      <w:r w:rsidR="00384B77" w:rsidRPr="00CC67F1">
        <w:t xml:space="preserve"> </w:t>
      </w:r>
    </w:p>
    <w:p w:rsidR="00A96200" w:rsidRPr="00CC67F1" w:rsidRDefault="00467732" w:rsidP="006571EC">
      <w:pPr>
        <w:pStyle w:val="Heading2"/>
        <w:spacing w:after="100" w:afterAutospacing="1"/>
        <w:jc w:val="center"/>
      </w:pPr>
      <w:r w:rsidRPr="00CC67F1">
        <w:t>DoS</w:t>
      </w:r>
      <w:r w:rsidR="002F08EA" w:rsidRPr="00CC67F1">
        <w:t xml:space="preserve"> </w:t>
      </w:r>
      <w:r w:rsidR="006C3298" w:rsidRPr="00CC67F1">
        <w:t>Attacks</w:t>
      </w:r>
      <w:r w:rsidR="002F08EA" w:rsidRPr="00CC67F1">
        <w:t xml:space="preserve"> </w:t>
      </w:r>
      <w:r w:rsidR="006C3298" w:rsidRPr="00CC67F1">
        <w:t>Overview</w:t>
      </w:r>
    </w:p>
    <w:p w:rsidR="006571EC" w:rsidRPr="00CC67F1" w:rsidRDefault="001F3E31" w:rsidP="006571EC">
      <w:pPr>
        <w:pStyle w:val="NormalindentedParagraph"/>
        <w:spacing w:after="100" w:afterAutospacing="1"/>
      </w:pPr>
      <w:r w:rsidRPr="00CC67F1">
        <w:t xml:space="preserve">A </w:t>
      </w:r>
      <w:r w:rsidR="00467732" w:rsidRPr="00CC67F1">
        <w:t>DoS</w:t>
      </w:r>
      <w:r w:rsidRPr="00CC67F1">
        <w:t xml:space="preserve"> </w:t>
      </w:r>
      <w:r w:rsidR="00467732" w:rsidRPr="00CC67F1">
        <w:t>attack</w:t>
      </w:r>
      <w:r w:rsidR="00384B77" w:rsidRPr="00CC67F1">
        <w:t xml:space="preserve"> </w:t>
      </w:r>
      <w:r w:rsidRPr="00CC67F1">
        <w:t xml:space="preserve">is a type of </w:t>
      </w:r>
      <w:r w:rsidR="00467732" w:rsidRPr="00CC67F1">
        <w:t>cyber-attack</w:t>
      </w:r>
      <w:r w:rsidR="00384B77" w:rsidRPr="00CC67F1">
        <w:t xml:space="preserve"> </w:t>
      </w:r>
      <w:r w:rsidRPr="00CC67F1">
        <w:t xml:space="preserve">that entails the </w:t>
      </w:r>
      <w:r w:rsidR="00467732" w:rsidRPr="00CC67F1">
        <w:t>prevention</w:t>
      </w:r>
      <w:r w:rsidR="00C5003C" w:rsidRPr="00CC67F1">
        <w:t xml:space="preserve"> of legitimate users f</w:t>
      </w:r>
      <w:r w:rsidRPr="00CC67F1">
        <w:t>r</w:t>
      </w:r>
      <w:r w:rsidR="00C5003C" w:rsidRPr="00CC67F1">
        <w:t>o</w:t>
      </w:r>
      <w:r w:rsidRPr="00CC67F1">
        <w:t>m accessing specific</w:t>
      </w:r>
      <w:r w:rsidR="00384B77" w:rsidRPr="00CC67F1">
        <w:t xml:space="preserve"> </w:t>
      </w:r>
      <w:r w:rsidR="00467732" w:rsidRPr="00CC67F1">
        <w:t>information</w:t>
      </w:r>
      <w:r w:rsidRPr="00CC67F1">
        <w:t xml:space="preserve"> </w:t>
      </w:r>
      <w:r w:rsidR="00467732" w:rsidRPr="00CC67F1">
        <w:t>resources</w:t>
      </w:r>
      <w:r w:rsidRPr="00CC67F1">
        <w:t>, such as stored data</w:t>
      </w:r>
      <w:r w:rsidR="00384B77" w:rsidRPr="00CC67F1">
        <w:t xml:space="preserve"> </w:t>
      </w:r>
      <w:r w:rsidRPr="00CC67F1">
        <w:t xml:space="preserve">in an </w:t>
      </w:r>
      <w:r w:rsidR="00467732" w:rsidRPr="00CC67F1">
        <w:t>organizational</w:t>
      </w:r>
      <w:r w:rsidRPr="00CC67F1">
        <w:t xml:space="preserve"> server.</w:t>
      </w:r>
      <w:r w:rsidR="00384B77" w:rsidRPr="00CC67F1">
        <w:t xml:space="preserve"> </w:t>
      </w:r>
      <w:r w:rsidRPr="00CC67F1">
        <w:t xml:space="preserve">As </w:t>
      </w:r>
      <w:r w:rsidR="00467732" w:rsidRPr="00CC67F1">
        <w:t>such,</w:t>
      </w:r>
      <w:r w:rsidR="00384B77" w:rsidRPr="00CC67F1">
        <w:t xml:space="preserve"> </w:t>
      </w:r>
      <w:r w:rsidR="00C5003C" w:rsidRPr="00CC67F1">
        <w:t xml:space="preserve">a </w:t>
      </w:r>
      <w:r w:rsidRPr="00CC67F1">
        <w:t>D</w:t>
      </w:r>
      <w:r w:rsidR="00467732" w:rsidRPr="00CC67F1">
        <w:t>o</w:t>
      </w:r>
      <w:r w:rsidRPr="00CC67F1">
        <w:t xml:space="preserve">S </w:t>
      </w:r>
      <w:r w:rsidR="00C5003C" w:rsidRPr="00CC67F1">
        <w:t>attack</w:t>
      </w:r>
      <w:r w:rsidRPr="00CC67F1">
        <w:t xml:space="preserve"> </w:t>
      </w:r>
      <w:r w:rsidR="00C5003C" w:rsidRPr="00CC67F1">
        <w:t>is</w:t>
      </w:r>
      <w:r w:rsidRPr="00CC67F1">
        <w:t xml:space="preserve"> not holistic but rather, an </w:t>
      </w:r>
      <w:r w:rsidR="00467732" w:rsidRPr="00CC67F1">
        <w:t>attack</w:t>
      </w:r>
      <w:r w:rsidRPr="00CC67F1">
        <w:t xml:space="preserve"> that focu</w:t>
      </w:r>
      <w:r w:rsidR="00CE1286" w:rsidRPr="00CC67F1">
        <w:t>se</w:t>
      </w:r>
      <w:r w:rsidRPr="00CC67F1">
        <w:t>s</w:t>
      </w:r>
      <w:r w:rsidR="00384B77" w:rsidRPr="00CC67F1">
        <w:t xml:space="preserve"> </w:t>
      </w:r>
      <w:r w:rsidR="00467732" w:rsidRPr="00CC67F1">
        <w:t>on</w:t>
      </w:r>
      <w:r w:rsidRPr="00CC67F1">
        <w:t xml:space="preserve"> </w:t>
      </w:r>
      <w:r w:rsidR="00467732" w:rsidRPr="00CC67F1">
        <w:t>preventing</w:t>
      </w:r>
      <w:r w:rsidR="00384B77" w:rsidRPr="00CC67F1">
        <w:t xml:space="preserve"> </w:t>
      </w:r>
      <w:r w:rsidRPr="00CC67F1">
        <w:t xml:space="preserve">the delivery of a </w:t>
      </w:r>
      <w:r w:rsidR="00467732" w:rsidRPr="00CC67F1">
        <w:t>specific information</w:t>
      </w:r>
      <w:r w:rsidRPr="00CC67F1">
        <w:t xml:space="preserve"> service.</w:t>
      </w:r>
      <w:r w:rsidR="00384B77" w:rsidRPr="00CC67F1">
        <w:t xml:space="preserve"> </w:t>
      </w:r>
      <w:r w:rsidR="00467732" w:rsidRPr="00CC67F1">
        <w:t>According</w:t>
      </w:r>
      <w:r w:rsidR="00384B77" w:rsidRPr="00CC67F1">
        <w:t xml:space="preserve"> </w:t>
      </w:r>
      <w:r w:rsidRPr="00CC67F1">
        <w:t xml:space="preserve">to </w:t>
      </w:r>
      <w:r w:rsidR="00021F7C" w:rsidRPr="00CC67F1">
        <w:t>Mallikarjunan, Muthupriya</w:t>
      </w:r>
      <w:r w:rsidR="00CE1286" w:rsidRPr="00CC67F1">
        <w:t>,</w:t>
      </w:r>
      <w:r w:rsidR="00021F7C" w:rsidRPr="00CC67F1">
        <w:t xml:space="preserve"> and Shalinie (2016)</w:t>
      </w:r>
      <w:r w:rsidRPr="00CC67F1">
        <w:t>,</w:t>
      </w:r>
      <w:r w:rsidR="00384B77" w:rsidRPr="00CC67F1">
        <w:t xml:space="preserve"> </w:t>
      </w:r>
      <w:r w:rsidR="00467732" w:rsidRPr="00CC67F1">
        <w:t>whereas</w:t>
      </w:r>
      <w:r w:rsidR="00384B77" w:rsidRPr="00CC67F1">
        <w:t xml:space="preserve"> </w:t>
      </w:r>
      <w:r w:rsidRPr="00CC67F1">
        <w:t>D</w:t>
      </w:r>
      <w:r w:rsidR="00C5003C" w:rsidRPr="00CC67F1">
        <w:t>o</w:t>
      </w:r>
      <w:r w:rsidRPr="00CC67F1">
        <w:t>S</w:t>
      </w:r>
      <w:r w:rsidR="00384B77" w:rsidRPr="00CC67F1">
        <w:t xml:space="preserve"> </w:t>
      </w:r>
      <w:r w:rsidR="00467732" w:rsidRPr="00CC67F1">
        <w:t>attacks</w:t>
      </w:r>
      <w:r w:rsidRPr="00CC67F1">
        <w:t xml:space="preserve"> can take</w:t>
      </w:r>
      <w:r w:rsidR="00384B77" w:rsidRPr="00CC67F1">
        <w:t xml:space="preserve"> </w:t>
      </w:r>
      <w:r w:rsidR="00467732" w:rsidRPr="00CC67F1">
        <w:t>various</w:t>
      </w:r>
      <w:r w:rsidR="00384B77" w:rsidRPr="00CC67F1">
        <w:t xml:space="preserve"> </w:t>
      </w:r>
      <w:r w:rsidRPr="00CC67F1">
        <w:t xml:space="preserve">forms, they </w:t>
      </w:r>
      <w:r w:rsidR="00467732" w:rsidRPr="00CC67F1">
        <w:t>mostly</w:t>
      </w:r>
      <w:r w:rsidRPr="00CC67F1">
        <w:t xml:space="preserve"> entail</w:t>
      </w:r>
      <w:r w:rsidR="00384B77" w:rsidRPr="00CC67F1">
        <w:t xml:space="preserve"> </w:t>
      </w:r>
      <w:r w:rsidR="00740CD4">
        <w:t xml:space="preserve">the </w:t>
      </w:r>
      <w:r w:rsidRPr="00CC67F1">
        <w:t xml:space="preserve">use of </w:t>
      </w:r>
      <w:r w:rsidR="00467732" w:rsidRPr="00CC67F1">
        <w:t>massive</w:t>
      </w:r>
      <w:r w:rsidRPr="00CC67F1">
        <w:t xml:space="preserve"> network request</w:t>
      </w:r>
      <w:r w:rsidR="00CE1286" w:rsidRPr="00CC67F1">
        <w:t>s</w:t>
      </w:r>
      <w:r w:rsidRPr="00CC67F1">
        <w:t xml:space="preserve"> that</w:t>
      </w:r>
      <w:r w:rsidR="00384B77" w:rsidRPr="00CC67F1">
        <w:t xml:space="preserve"> </w:t>
      </w:r>
      <w:r w:rsidRPr="00CC67F1">
        <w:t>ask</w:t>
      </w:r>
      <w:r w:rsidR="00CE1286" w:rsidRPr="00CC67F1">
        <w:t>s</w:t>
      </w:r>
      <w:r w:rsidRPr="00CC67F1">
        <w:t xml:space="preserve"> for </w:t>
      </w:r>
      <w:r w:rsidR="00467732" w:rsidRPr="00CC67F1">
        <w:t>the</w:t>
      </w:r>
      <w:r w:rsidRPr="00CC67F1">
        <w:t xml:space="preserve"> authentication of the</w:t>
      </w:r>
      <w:r w:rsidR="00384B77" w:rsidRPr="00CC67F1">
        <w:t xml:space="preserve"> </w:t>
      </w:r>
      <w:r w:rsidR="00467732" w:rsidRPr="00CC67F1">
        <w:t>targeted server</w:t>
      </w:r>
      <w:r w:rsidR="00C5003C" w:rsidRPr="00CC67F1">
        <w:t>,</w:t>
      </w:r>
      <w:r w:rsidRPr="00CC67F1">
        <w:t xml:space="preserve"> </w:t>
      </w:r>
      <w:r w:rsidR="00C5003C" w:rsidRPr="00CC67F1">
        <w:t>without having</w:t>
      </w:r>
      <w:r w:rsidRPr="00CC67F1">
        <w:t xml:space="preserve"> return</w:t>
      </w:r>
      <w:r w:rsidR="00384B77" w:rsidRPr="00CC67F1">
        <w:t xml:space="preserve"> </w:t>
      </w:r>
      <w:r w:rsidR="00467732" w:rsidRPr="00CC67F1">
        <w:t>address</w:t>
      </w:r>
      <w:r w:rsidR="00C5003C" w:rsidRPr="00CC67F1">
        <w:t>es</w:t>
      </w:r>
      <w:r w:rsidRPr="00CC67F1">
        <w:t xml:space="preserve">. As such the data </w:t>
      </w:r>
      <w:r w:rsidR="00467732" w:rsidRPr="00CC67F1">
        <w:t>packets</w:t>
      </w:r>
      <w:r w:rsidRPr="00CC67F1">
        <w:t xml:space="preserve"> used </w:t>
      </w:r>
      <w:r w:rsidR="00467732" w:rsidRPr="00CC67F1">
        <w:t>i</w:t>
      </w:r>
      <w:r w:rsidRPr="00CC67F1">
        <w:t xml:space="preserve">n </w:t>
      </w:r>
      <w:r w:rsidR="00467732" w:rsidRPr="00CC67F1">
        <w:t>perpetrating</w:t>
      </w:r>
      <w:r w:rsidRPr="00CC67F1">
        <w:t xml:space="preserve"> a D</w:t>
      </w:r>
      <w:r w:rsidR="00C5003C" w:rsidRPr="00CC67F1">
        <w:t>o</w:t>
      </w:r>
      <w:r w:rsidRPr="00CC67F1">
        <w:t>S</w:t>
      </w:r>
      <w:r w:rsidR="00384B77" w:rsidRPr="00CC67F1">
        <w:t xml:space="preserve"> </w:t>
      </w:r>
      <w:r w:rsidRPr="00CC67F1">
        <w:t>may have a valid or</w:t>
      </w:r>
      <w:r w:rsidR="00384B77" w:rsidRPr="00CC67F1">
        <w:t xml:space="preserve"> </w:t>
      </w:r>
      <w:r w:rsidRPr="00CC67F1">
        <w:t>masked</w:t>
      </w:r>
      <w:r w:rsidR="00384B77" w:rsidRPr="00CC67F1">
        <w:t xml:space="preserve"> </w:t>
      </w:r>
      <w:r w:rsidR="00467732" w:rsidRPr="00CC67F1">
        <w:t>origin</w:t>
      </w:r>
      <w:r w:rsidRPr="00CC67F1">
        <w:t xml:space="preserve"> </w:t>
      </w:r>
      <w:r w:rsidR="00467732" w:rsidRPr="00CC67F1">
        <w:t>address</w:t>
      </w:r>
      <w:r w:rsidRPr="00CC67F1">
        <w:t xml:space="preserve"> but invalid</w:t>
      </w:r>
      <w:r w:rsidR="00384B77" w:rsidRPr="00CC67F1">
        <w:t xml:space="preserve"> </w:t>
      </w:r>
      <w:r w:rsidR="00467732" w:rsidRPr="00CC67F1">
        <w:t>destination</w:t>
      </w:r>
      <w:r w:rsidRPr="00CC67F1">
        <w:t xml:space="preserve">; this implies that </w:t>
      </w:r>
      <w:r w:rsidR="00467732" w:rsidRPr="00CC67F1">
        <w:t>the</w:t>
      </w:r>
      <w:r w:rsidRPr="00CC67F1">
        <w:t xml:space="preserve"> </w:t>
      </w:r>
      <w:r w:rsidR="00467732" w:rsidRPr="00CC67F1">
        <w:t>sever</w:t>
      </w:r>
      <w:r w:rsidRPr="00CC67F1">
        <w:t xml:space="preserve"> </w:t>
      </w:r>
      <w:r w:rsidR="00467732" w:rsidRPr="00CC67F1">
        <w:t>ties</w:t>
      </w:r>
      <w:r w:rsidRPr="00CC67F1">
        <w:t xml:space="preserve"> to </w:t>
      </w:r>
      <w:r w:rsidR="00467732" w:rsidRPr="00CC67F1">
        <w:t>route</w:t>
      </w:r>
      <w:r w:rsidRPr="00CC67F1">
        <w:t xml:space="preserve"> </w:t>
      </w:r>
      <w:r w:rsidR="00467732" w:rsidRPr="00CC67F1">
        <w:t>them</w:t>
      </w:r>
      <w:r w:rsidRPr="00CC67F1">
        <w:t xml:space="preserve"> to appropriate </w:t>
      </w:r>
      <w:r w:rsidR="00467732" w:rsidRPr="00CC67F1">
        <w:t>destination</w:t>
      </w:r>
      <w:r w:rsidRPr="00CC67F1">
        <w:t xml:space="preserve"> to no avail. Eventually, </w:t>
      </w:r>
      <w:r w:rsidR="00467732" w:rsidRPr="00CC67F1">
        <w:t>the</w:t>
      </w:r>
      <w:r w:rsidRPr="00CC67F1">
        <w:t xml:space="preserve"> massive request</w:t>
      </w:r>
      <w:r w:rsidR="00384B77" w:rsidRPr="00CC67F1">
        <w:t xml:space="preserve"> </w:t>
      </w:r>
      <w:r w:rsidRPr="00CC67F1">
        <w:t>start</w:t>
      </w:r>
      <w:r w:rsidR="00CE1286" w:rsidRPr="00CC67F1">
        <w:t>s</w:t>
      </w:r>
      <w:r w:rsidR="00384B77" w:rsidRPr="00CC67F1">
        <w:t xml:space="preserve"> </w:t>
      </w:r>
      <w:r w:rsidR="00467732" w:rsidRPr="00CC67F1">
        <w:t>overwhelming</w:t>
      </w:r>
      <w:r w:rsidRPr="00CC67F1">
        <w:t xml:space="preserve"> the server due to </w:t>
      </w:r>
      <w:r w:rsidR="00467732" w:rsidRPr="00CC67F1">
        <w:t>the</w:t>
      </w:r>
      <w:r w:rsidRPr="00CC67F1">
        <w:t xml:space="preserve"> </w:t>
      </w:r>
      <w:r w:rsidR="00467732" w:rsidRPr="00CC67F1">
        <w:t>existence</w:t>
      </w:r>
      <w:r w:rsidRPr="00CC67F1">
        <w:t xml:space="preserve"> of</w:t>
      </w:r>
      <w:r w:rsidR="00384B77" w:rsidRPr="00CC67F1">
        <w:t xml:space="preserve"> </w:t>
      </w:r>
      <w:r w:rsidRPr="00CC67F1">
        <w:t>numerous request</w:t>
      </w:r>
      <w:r w:rsidR="00C5003C" w:rsidRPr="00CC67F1">
        <w:t>s</w:t>
      </w:r>
      <w:r w:rsidRPr="00CC67F1">
        <w:t xml:space="preserve"> that ha</w:t>
      </w:r>
      <w:r w:rsidR="00C5003C" w:rsidRPr="00CC67F1">
        <w:t>ve</w:t>
      </w:r>
      <w:r w:rsidRPr="00CC67F1">
        <w:t xml:space="preserve"> been made without</w:t>
      </w:r>
      <w:r w:rsidR="00384B77" w:rsidRPr="00CC67F1">
        <w:t xml:space="preserve"> </w:t>
      </w:r>
      <w:r w:rsidRPr="00CC67F1">
        <w:t>exist</w:t>
      </w:r>
      <w:r w:rsidR="00384B77" w:rsidRPr="00CC67F1">
        <w:t xml:space="preserve"> </w:t>
      </w:r>
      <w:r w:rsidRPr="00CC67F1">
        <w:t>addresses.</w:t>
      </w:r>
      <w:r w:rsidR="00384B77" w:rsidRPr="00CC67F1">
        <w:t xml:space="preserve"> </w:t>
      </w:r>
    </w:p>
    <w:p w:rsidR="00467732" w:rsidRPr="00CC67F1" w:rsidRDefault="001F3E31" w:rsidP="006571EC">
      <w:pPr>
        <w:pStyle w:val="NormalindentedParagraph"/>
        <w:spacing w:after="100" w:afterAutospacing="1"/>
      </w:pPr>
      <w:r w:rsidRPr="00CC67F1">
        <w:lastRenderedPageBreak/>
        <w:t xml:space="preserve">On a different note, </w:t>
      </w:r>
      <w:r w:rsidR="00021F7C" w:rsidRPr="00CC67F1">
        <w:t>Mallikarjunan et al. (2016)</w:t>
      </w:r>
      <w:r w:rsidRPr="00CC67F1">
        <w:t xml:space="preserve"> note that</w:t>
      </w:r>
      <w:r w:rsidR="00384B77" w:rsidRPr="00CC67F1">
        <w:t xml:space="preserve"> </w:t>
      </w:r>
      <w:r w:rsidR="00C5003C" w:rsidRPr="00CC67F1">
        <w:t>DoS</w:t>
      </w:r>
      <w:r w:rsidRPr="00CC67F1">
        <w:t xml:space="preserve"> </w:t>
      </w:r>
      <w:r w:rsidR="00467732" w:rsidRPr="00CC67F1">
        <w:t>attacks</w:t>
      </w:r>
      <w:r w:rsidR="00384B77" w:rsidRPr="00CC67F1">
        <w:t xml:space="preserve"> </w:t>
      </w:r>
      <w:r w:rsidRPr="00CC67F1">
        <w:t>do not</w:t>
      </w:r>
      <w:r w:rsidR="00384B77" w:rsidRPr="00CC67F1">
        <w:t xml:space="preserve"> </w:t>
      </w:r>
      <w:r w:rsidR="00467732" w:rsidRPr="00CC67F1">
        <w:t>necessarily</w:t>
      </w:r>
      <w:r w:rsidR="00384B77" w:rsidRPr="00CC67F1">
        <w:t xml:space="preserve"> </w:t>
      </w:r>
      <w:r w:rsidRPr="00CC67F1">
        <w:t>have to entail the filling</w:t>
      </w:r>
      <w:r w:rsidR="00384B77" w:rsidRPr="00CC67F1">
        <w:t xml:space="preserve"> </w:t>
      </w:r>
      <w:r w:rsidRPr="00CC67F1">
        <w:t>of</w:t>
      </w:r>
      <w:r w:rsidR="00384B77" w:rsidRPr="00CC67F1">
        <w:t xml:space="preserve"> </w:t>
      </w:r>
      <w:r w:rsidRPr="00CC67F1">
        <w:t xml:space="preserve">the </w:t>
      </w:r>
      <w:r w:rsidR="00467732" w:rsidRPr="00CC67F1">
        <w:t>network</w:t>
      </w:r>
      <w:r w:rsidRPr="00CC67F1">
        <w:t xml:space="preserve"> with</w:t>
      </w:r>
      <w:r w:rsidR="00384B77" w:rsidRPr="00CC67F1">
        <w:t xml:space="preserve"> </w:t>
      </w:r>
      <w:r w:rsidRPr="00CC67F1">
        <w:t>i</w:t>
      </w:r>
      <w:r w:rsidR="00467732" w:rsidRPr="00CC67F1">
        <w:t>llegitimate</w:t>
      </w:r>
      <w:r w:rsidRPr="00CC67F1">
        <w:t xml:space="preserve"> traffic; the </w:t>
      </w:r>
      <w:r w:rsidR="00467732" w:rsidRPr="00CC67F1">
        <w:t>latter</w:t>
      </w:r>
      <w:r w:rsidRPr="00CC67F1">
        <w:t xml:space="preserve"> still can</w:t>
      </w:r>
      <w:r w:rsidR="00384B77" w:rsidRPr="00CC67F1">
        <w:t xml:space="preserve"> </w:t>
      </w:r>
      <w:r w:rsidRPr="00CC67F1">
        <w:t xml:space="preserve">entail </w:t>
      </w:r>
      <w:r w:rsidR="00467732" w:rsidRPr="00CC67F1">
        <w:t>physical</w:t>
      </w:r>
      <w:r w:rsidRPr="00CC67F1">
        <w:t xml:space="preserve"> or</w:t>
      </w:r>
      <w:r w:rsidR="00384B77" w:rsidRPr="00CC67F1">
        <w:t xml:space="preserve"> </w:t>
      </w:r>
      <w:r w:rsidRPr="00CC67F1">
        <w:t>logic</w:t>
      </w:r>
      <w:r w:rsidR="00384B77" w:rsidRPr="00CC67F1">
        <w:t xml:space="preserve"> </w:t>
      </w:r>
      <w:r w:rsidRPr="00CC67F1">
        <w:t xml:space="preserve">disruption of the data </w:t>
      </w:r>
      <w:r w:rsidR="00467732" w:rsidRPr="00CC67F1">
        <w:t>connections</w:t>
      </w:r>
      <w:r w:rsidRPr="00CC67F1">
        <w:t xml:space="preserve">, </w:t>
      </w:r>
      <w:r w:rsidR="00467732" w:rsidRPr="00CC67F1">
        <w:t>making</w:t>
      </w:r>
      <w:r w:rsidRPr="00CC67F1">
        <w:t xml:space="preserve"> a specific</w:t>
      </w:r>
      <w:r w:rsidR="00384B77" w:rsidRPr="00CC67F1">
        <w:t xml:space="preserve"> </w:t>
      </w:r>
      <w:r w:rsidRPr="00CC67F1">
        <w:t xml:space="preserve">network resource </w:t>
      </w:r>
      <w:r w:rsidR="00467732" w:rsidRPr="00CC67F1">
        <w:t>unavailable.</w:t>
      </w:r>
      <w:r w:rsidR="00384B77" w:rsidRPr="00CC67F1">
        <w:t xml:space="preserve"> </w:t>
      </w:r>
      <w:r w:rsidRPr="00CC67F1">
        <w:t>Further,</w:t>
      </w:r>
      <w:r w:rsidR="00384B77" w:rsidRPr="00CC67F1">
        <w:t xml:space="preserve"> </w:t>
      </w:r>
      <w:r w:rsidR="00467732" w:rsidRPr="00CC67F1">
        <w:t>D</w:t>
      </w:r>
      <w:r w:rsidR="00C5003C" w:rsidRPr="00CC67F1">
        <w:t>o</w:t>
      </w:r>
      <w:r w:rsidRPr="00CC67F1">
        <w:t xml:space="preserve">S </w:t>
      </w:r>
      <w:r w:rsidR="00467732" w:rsidRPr="00CC67F1">
        <w:t>attacks</w:t>
      </w:r>
      <w:r w:rsidRPr="00CC67F1">
        <w:t xml:space="preserve"> </w:t>
      </w:r>
      <w:r w:rsidR="00467732" w:rsidRPr="00CC67F1">
        <w:t>can</w:t>
      </w:r>
      <w:r w:rsidRPr="00CC67F1">
        <w:t xml:space="preserve"> </w:t>
      </w:r>
      <w:r w:rsidR="00467732" w:rsidRPr="00CC67F1">
        <w:t>also</w:t>
      </w:r>
      <w:r w:rsidRPr="00CC67F1">
        <w:t xml:space="preserve"> target a </w:t>
      </w:r>
      <w:r w:rsidR="00467732" w:rsidRPr="00CC67F1">
        <w:t>specific</w:t>
      </w:r>
      <w:r w:rsidRPr="00CC67F1">
        <w:t xml:space="preserve"> individual, whereby the </w:t>
      </w:r>
      <w:r w:rsidR="00467732" w:rsidRPr="00CC67F1">
        <w:t>perpetrator</w:t>
      </w:r>
      <w:r w:rsidR="00384B77" w:rsidRPr="00CC67F1">
        <w:t xml:space="preserve"> </w:t>
      </w:r>
      <w:r w:rsidRPr="00CC67F1">
        <w:t xml:space="preserve">can </w:t>
      </w:r>
      <w:r w:rsidR="00467732" w:rsidRPr="00CC67F1">
        <w:t>compromise</w:t>
      </w:r>
      <w:r w:rsidRPr="00CC67F1">
        <w:t xml:space="preserve"> an </w:t>
      </w:r>
      <w:r w:rsidR="00467732" w:rsidRPr="00CC67F1">
        <w:t>existing</w:t>
      </w:r>
      <w:r w:rsidRPr="00CC67F1">
        <w:t xml:space="preserve"> </w:t>
      </w:r>
      <w:r w:rsidR="00467732" w:rsidRPr="00CC67F1">
        <w:t>connection</w:t>
      </w:r>
      <w:r w:rsidRPr="00CC67F1">
        <w:t xml:space="preserve"> to prevent</w:t>
      </w:r>
      <w:r w:rsidR="00CC67F1" w:rsidRPr="00CC67F1">
        <w:t xml:space="preserve"> such</w:t>
      </w:r>
      <w:r w:rsidRPr="00CC67F1">
        <w:t xml:space="preserve"> individual</w:t>
      </w:r>
      <w:r w:rsidR="00740CD4">
        <w:t>s</w:t>
      </w:r>
      <w:r w:rsidRPr="00CC67F1">
        <w:t xml:space="preserve"> f</w:t>
      </w:r>
      <w:r w:rsidR="00CE1286" w:rsidRPr="00CC67F1">
        <w:t>ro</w:t>
      </w:r>
      <w:r w:rsidRPr="00CC67F1">
        <w:t xml:space="preserve">m accessing a particular </w:t>
      </w:r>
      <w:r w:rsidR="00467732" w:rsidRPr="00CC67F1">
        <w:t>service</w:t>
      </w:r>
      <w:r w:rsidR="00021F7C" w:rsidRPr="00CC67F1">
        <w:t xml:space="preserve"> (</w:t>
      </w:r>
      <w:r w:rsidR="00021F7C" w:rsidRPr="00CC67F1">
        <w:rPr>
          <w:shd w:val="clear" w:color="auto" w:fill="FFFFFF"/>
        </w:rPr>
        <w:t>Ďurčeková, Schwartz, Hottmar &amp; Adamec, 2018)</w:t>
      </w:r>
      <w:r w:rsidR="00467732" w:rsidRPr="00CC67F1">
        <w:t xml:space="preserve">. </w:t>
      </w:r>
      <w:r w:rsidR="00CC67F1" w:rsidRPr="00CC67F1">
        <w:t>S</w:t>
      </w:r>
      <w:r w:rsidRPr="00CC67F1">
        <w:t xml:space="preserve">ome </w:t>
      </w:r>
      <w:r w:rsidR="00467732" w:rsidRPr="00CC67F1">
        <w:t>attackers</w:t>
      </w:r>
      <w:r w:rsidRPr="00CC67F1">
        <w:t xml:space="preserve"> also engage in</w:t>
      </w:r>
      <w:r w:rsidR="00384B77" w:rsidRPr="00CC67F1">
        <w:t xml:space="preserve"> </w:t>
      </w:r>
      <w:r w:rsidRPr="00CC67F1">
        <w:t xml:space="preserve">disruption of the state of </w:t>
      </w:r>
      <w:r w:rsidR="00467732" w:rsidRPr="00CC67F1">
        <w:t>information</w:t>
      </w:r>
      <w:r w:rsidRPr="00CC67F1">
        <w:t>, thereby</w:t>
      </w:r>
      <w:r w:rsidR="00384B77" w:rsidRPr="00CC67F1">
        <w:t xml:space="preserve"> </w:t>
      </w:r>
      <w:r w:rsidRPr="00CC67F1">
        <w:t xml:space="preserve">making a </w:t>
      </w:r>
      <w:r w:rsidR="00467732" w:rsidRPr="00CC67F1">
        <w:t>particular</w:t>
      </w:r>
      <w:r w:rsidR="00384B77" w:rsidRPr="00CC67F1">
        <w:t xml:space="preserve"> </w:t>
      </w:r>
      <w:r w:rsidRPr="00CC67F1">
        <w:t xml:space="preserve">service unavailable; this may </w:t>
      </w:r>
      <w:r w:rsidR="00467732" w:rsidRPr="00CC67F1">
        <w:t>entail</w:t>
      </w:r>
      <w:r w:rsidRPr="00CC67F1">
        <w:t xml:space="preserve"> the </w:t>
      </w:r>
      <w:r w:rsidR="00467732" w:rsidRPr="00CC67F1">
        <w:t>resetting of</w:t>
      </w:r>
      <w:r w:rsidRPr="00CC67F1">
        <w:t xml:space="preserve"> the </w:t>
      </w:r>
      <w:r w:rsidR="00467732" w:rsidRPr="00CC67F1">
        <w:t>transport</w:t>
      </w:r>
      <w:r w:rsidRPr="00CC67F1">
        <w:t xml:space="preserve"> control protocol sessions</w:t>
      </w:r>
      <w:r w:rsidR="00021F7C" w:rsidRPr="00CC67F1">
        <w:t xml:space="preserve"> (</w:t>
      </w:r>
      <w:r w:rsidR="00021F7C" w:rsidRPr="00CC67F1">
        <w:rPr>
          <w:shd w:val="clear" w:color="auto" w:fill="FFFFFF"/>
        </w:rPr>
        <w:t>Ďurčeková et al., 2018)</w:t>
      </w:r>
      <w:r w:rsidRPr="00CC67F1">
        <w:t xml:space="preserve">. </w:t>
      </w:r>
    </w:p>
    <w:p w:rsidR="001F3E31" w:rsidRPr="00CC67F1" w:rsidRDefault="00467732" w:rsidP="006571EC">
      <w:pPr>
        <w:pStyle w:val="NormalindentedParagraph"/>
        <w:spacing w:after="100" w:afterAutospacing="1"/>
      </w:pPr>
      <w:r w:rsidRPr="00CC67F1">
        <w:t>Irrespective</w:t>
      </w:r>
      <w:r w:rsidR="001F3E31" w:rsidRPr="00CC67F1">
        <w:t xml:space="preserve"> of the approach used to</w:t>
      </w:r>
      <w:r w:rsidR="00384B77" w:rsidRPr="00CC67F1">
        <w:t xml:space="preserve"> </w:t>
      </w:r>
      <w:r w:rsidRPr="00CC67F1">
        <w:t>steer</w:t>
      </w:r>
      <w:r w:rsidR="001F3E31" w:rsidRPr="00CC67F1">
        <w:t xml:space="preserve"> the DoS attack, it always results</w:t>
      </w:r>
      <w:r w:rsidR="00CE1286" w:rsidRPr="00CC67F1">
        <w:t xml:space="preserve"> in</w:t>
      </w:r>
      <w:r w:rsidR="001F3E31" w:rsidRPr="00CC67F1">
        <w:t xml:space="preserve"> </w:t>
      </w:r>
      <w:r w:rsidRPr="00CC67F1">
        <w:t>connection</w:t>
      </w:r>
      <w:r w:rsidR="001F3E31" w:rsidRPr="00CC67F1">
        <w:t xml:space="preserve"> interference,</w:t>
      </w:r>
      <w:r w:rsidR="00384B77" w:rsidRPr="00CC67F1">
        <w:t xml:space="preserve"> </w:t>
      </w:r>
      <w:r w:rsidRPr="00CC67F1">
        <w:t>n</w:t>
      </w:r>
      <w:r w:rsidR="001F3E31" w:rsidRPr="00CC67F1">
        <w:t xml:space="preserve">etwork traffic </w:t>
      </w:r>
      <w:r w:rsidRPr="00CC67F1">
        <w:t>interruption</w:t>
      </w:r>
      <w:r w:rsidR="001F3E31" w:rsidRPr="00CC67F1">
        <w:t>,</w:t>
      </w:r>
      <w:r w:rsidRPr="00CC67F1">
        <w:t xml:space="preserve"> inaccessible</w:t>
      </w:r>
      <w:r w:rsidR="001F3E31" w:rsidRPr="00CC67F1">
        <w:t xml:space="preserve"> </w:t>
      </w:r>
      <w:r w:rsidRPr="00CC67F1">
        <w:t>services</w:t>
      </w:r>
      <w:r w:rsidR="00CE1286" w:rsidRPr="00CC67F1">
        <w:t>,</w:t>
      </w:r>
      <w:r w:rsidR="001F3E31" w:rsidRPr="00CC67F1">
        <w:t xml:space="preserve"> </w:t>
      </w:r>
      <w:r w:rsidR="00CC67F1" w:rsidRPr="00CC67F1">
        <w:t>and/or</w:t>
      </w:r>
      <w:r w:rsidR="001F3E31" w:rsidRPr="00CC67F1">
        <w:t xml:space="preserve"> </w:t>
      </w:r>
      <w:r w:rsidRPr="00CC67F1">
        <w:t>ineffective</w:t>
      </w:r>
      <w:r w:rsidR="001F3E31" w:rsidRPr="00CC67F1">
        <w:t xml:space="preserve"> service.</w:t>
      </w:r>
      <w:r w:rsidR="00384B77" w:rsidRPr="00CC67F1">
        <w:t xml:space="preserve"> </w:t>
      </w:r>
      <w:r w:rsidRPr="00CC67F1">
        <w:t>Prolonged</w:t>
      </w:r>
      <w:r w:rsidR="001F3E31" w:rsidRPr="00CC67F1">
        <w:t xml:space="preserve"> DoS </w:t>
      </w:r>
      <w:r w:rsidRPr="00CC67F1">
        <w:t>attacks</w:t>
      </w:r>
      <w:r w:rsidR="001F3E31" w:rsidRPr="00CC67F1">
        <w:t xml:space="preserve"> </w:t>
      </w:r>
      <w:r w:rsidRPr="00CC67F1">
        <w:t>also</w:t>
      </w:r>
      <w:r w:rsidR="001F3E31" w:rsidRPr="00CC67F1">
        <w:t xml:space="preserve"> make the </w:t>
      </w:r>
      <w:r w:rsidRPr="00CC67F1">
        <w:t>network</w:t>
      </w:r>
      <w:r w:rsidR="001F3E31" w:rsidRPr="00CC67F1">
        <w:t xml:space="preserve"> </w:t>
      </w:r>
      <w:r w:rsidRPr="00CC67F1">
        <w:t>vulnerable</w:t>
      </w:r>
      <w:r w:rsidR="001F3E31" w:rsidRPr="00CC67F1">
        <w:t xml:space="preserve"> to </w:t>
      </w:r>
      <w:r w:rsidR="00CC67F1" w:rsidRPr="00CC67F1">
        <w:t xml:space="preserve">other forms of </w:t>
      </w:r>
      <w:r w:rsidRPr="00CC67F1">
        <w:t>attacks</w:t>
      </w:r>
      <w:r w:rsidR="001F3E31" w:rsidRPr="00CC67F1">
        <w:t>, hence</w:t>
      </w:r>
      <w:r w:rsidR="00384B77" w:rsidRPr="00CC67F1">
        <w:t xml:space="preserve"> </w:t>
      </w:r>
      <w:r w:rsidR="001F3E31" w:rsidRPr="00CC67F1">
        <w:t xml:space="preserve">the </w:t>
      </w:r>
      <w:r w:rsidRPr="00CC67F1">
        <w:t>need</w:t>
      </w:r>
      <w:r w:rsidR="001F3E31" w:rsidRPr="00CC67F1">
        <w:t xml:space="preserve"> for the</w:t>
      </w:r>
      <w:r w:rsidRPr="00CC67F1">
        <w:t xml:space="preserve"> </w:t>
      </w:r>
      <w:r w:rsidR="001F3E31" w:rsidRPr="00CC67F1">
        <w:t xml:space="preserve">IT </w:t>
      </w:r>
      <w:r w:rsidRPr="00CC67F1">
        <w:t xml:space="preserve">personnel </w:t>
      </w:r>
      <w:r w:rsidR="001F3E31" w:rsidRPr="00CC67F1">
        <w:t>to</w:t>
      </w:r>
      <w:r w:rsidR="00384B77" w:rsidRPr="00CC67F1">
        <w:t xml:space="preserve"> </w:t>
      </w:r>
      <w:r w:rsidR="001F3E31" w:rsidRPr="00CC67F1">
        <w:t>identify</w:t>
      </w:r>
      <w:r w:rsidR="00384B77" w:rsidRPr="00CC67F1">
        <w:t xml:space="preserve"> </w:t>
      </w:r>
      <w:r w:rsidR="001F3E31" w:rsidRPr="00CC67F1">
        <w:t>the root cause and alleviate</w:t>
      </w:r>
      <w:r w:rsidR="00384B77" w:rsidRPr="00CC67F1">
        <w:t xml:space="preserve"> </w:t>
      </w:r>
      <w:r w:rsidR="001F3E31" w:rsidRPr="00CC67F1">
        <w:t>them.</w:t>
      </w:r>
      <w:r w:rsidR="00384B77" w:rsidRPr="00CC67F1">
        <w:t xml:space="preserve"> </w:t>
      </w:r>
    </w:p>
    <w:p w:rsidR="00B91A11" w:rsidRPr="00CC67F1" w:rsidRDefault="002F08EA" w:rsidP="006571EC">
      <w:pPr>
        <w:pStyle w:val="Heading2"/>
        <w:spacing w:after="100" w:afterAutospacing="1"/>
        <w:jc w:val="center"/>
      </w:pPr>
      <w:r w:rsidRPr="00CC67F1">
        <w:t xml:space="preserve">Types of DoS </w:t>
      </w:r>
      <w:r w:rsidR="009A0C59" w:rsidRPr="00CC67F1">
        <w:t>Attack</w:t>
      </w:r>
    </w:p>
    <w:p w:rsidR="00467732" w:rsidRPr="00CC67F1" w:rsidRDefault="001F3E31" w:rsidP="006571EC">
      <w:pPr>
        <w:pStyle w:val="NormalindentedParagraph"/>
        <w:spacing w:after="100" w:afterAutospacing="1"/>
        <w:ind w:firstLine="450"/>
      </w:pPr>
      <w:r w:rsidRPr="00CC67F1">
        <w:t xml:space="preserve">DoS </w:t>
      </w:r>
      <w:r w:rsidR="00467732" w:rsidRPr="00CC67F1">
        <w:t>attacks</w:t>
      </w:r>
      <w:r w:rsidRPr="00CC67F1">
        <w:t xml:space="preserve"> can </w:t>
      </w:r>
      <w:r w:rsidR="00467732" w:rsidRPr="00CC67F1">
        <w:t>take</w:t>
      </w:r>
      <w:r w:rsidRPr="00CC67F1">
        <w:t xml:space="preserve"> </w:t>
      </w:r>
      <w:r w:rsidR="00467732" w:rsidRPr="00CC67F1">
        <w:t>numerous</w:t>
      </w:r>
      <w:r w:rsidRPr="00CC67F1">
        <w:t xml:space="preserve"> forms, the most common being</w:t>
      </w:r>
      <w:r w:rsidR="00384B77" w:rsidRPr="00CC67F1">
        <w:t xml:space="preserve"> </w:t>
      </w:r>
      <w:r w:rsidR="002F08EA" w:rsidRPr="00CC67F1">
        <w:t xml:space="preserve">HTTP </w:t>
      </w:r>
      <w:r w:rsidR="00CC67F1" w:rsidRPr="00CC67F1">
        <w:t>f</w:t>
      </w:r>
      <w:r w:rsidR="002F08EA" w:rsidRPr="00CC67F1">
        <w:t xml:space="preserve">lood, SYN </w:t>
      </w:r>
      <w:r w:rsidR="00CC67F1" w:rsidRPr="00CC67F1">
        <w:t>f</w:t>
      </w:r>
      <w:r w:rsidR="002F08EA" w:rsidRPr="00CC67F1">
        <w:t>lood, Ping of Death</w:t>
      </w:r>
      <w:r w:rsidR="00252A5E" w:rsidRPr="00CC67F1">
        <w:t>,</w:t>
      </w:r>
      <w:r w:rsidR="002F08EA" w:rsidRPr="00CC67F1">
        <w:t xml:space="preserve"> Internet Control Message Protocol (ICMP) flood attacks, </w:t>
      </w:r>
      <w:r w:rsidR="009A0C59" w:rsidRPr="00CC67F1">
        <w:t>Network Time Protocol (NTP) amplification attacks</w:t>
      </w:r>
      <w:r w:rsidR="0004712D" w:rsidRPr="00CC67F1">
        <w:t>,</w:t>
      </w:r>
      <w:r w:rsidR="009A0C59" w:rsidRPr="00CC67F1">
        <w:t xml:space="preserve"> and Slow</w:t>
      </w:r>
      <w:r w:rsidR="00252A5E" w:rsidRPr="00CC67F1">
        <w:t>lo</w:t>
      </w:r>
      <w:r w:rsidR="009A0C59" w:rsidRPr="00CC67F1">
        <w:t>ris</w:t>
      </w:r>
      <w:r w:rsidR="00021F7C" w:rsidRPr="00CC67F1">
        <w:t xml:space="preserve"> (</w:t>
      </w:r>
      <w:r w:rsidR="00021F7C" w:rsidRPr="00CC67F1">
        <w:rPr>
          <w:shd w:val="clear" w:color="auto" w:fill="FFFFFF"/>
        </w:rPr>
        <w:t>Bhandari</w:t>
      </w:r>
      <w:r w:rsidR="006571EC" w:rsidRPr="00CC67F1">
        <w:rPr>
          <w:shd w:val="clear" w:color="auto" w:fill="FFFFFF"/>
        </w:rPr>
        <w:t xml:space="preserve"> et al.,</w:t>
      </w:r>
      <w:r w:rsidR="00021F7C" w:rsidRPr="00CC67F1">
        <w:rPr>
          <w:shd w:val="clear" w:color="auto" w:fill="FFFFFF"/>
        </w:rPr>
        <w:t xml:space="preserve"> 2016)</w:t>
      </w:r>
      <w:r w:rsidR="009A0C59" w:rsidRPr="00CC67F1">
        <w:t>.</w:t>
      </w:r>
      <w:r w:rsidR="00076F3B" w:rsidRPr="00CC67F1">
        <w:t xml:space="preserve"> </w:t>
      </w:r>
    </w:p>
    <w:p w:rsidR="00467732" w:rsidRPr="00CC67F1" w:rsidRDefault="00467732" w:rsidP="006571EC">
      <w:pPr>
        <w:pStyle w:val="NormalindentedParagraph"/>
        <w:spacing w:after="100" w:afterAutospacing="1"/>
        <w:ind w:firstLine="0"/>
        <w:rPr>
          <w:b/>
        </w:rPr>
      </w:pPr>
      <w:r w:rsidRPr="00CC67F1">
        <w:rPr>
          <w:b/>
        </w:rPr>
        <w:t xml:space="preserve">The HTTP Flood Attack </w:t>
      </w:r>
    </w:p>
    <w:p w:rsidR="001F3E31" w:rsidRPr="00CC67F1" w:rsidRDefault="001F3E31" w:rsidP="006571EC">
      <w:pPr>
        <w:pStyle w:val="NormalindentedParagraph"/>
        <w:spacing w:after="100" w:afterAutospacing="1"/>
        <w:ind w:firstLine="450"/>
      </w:pPr>
      <w:r w:rsidRPr="00CC67F1">
        <w:t xml:space="preserve"> The HTTP f</w:t>
      </w:r>
      <w:r w:rsidR="00CC67F1" w:rsidRPr="00CC67F1">
        <w:t>l</w:t>
      </w:r>
      <w:r w:rsidRPr="00CC67F1">
        <w:t xml:space="preserve">ood as </w:t>
      </w:r>
      <w:r w:rsidR="00467732" w:rsidRPr="00CC67F1">
        <w:t>a type</w:t>
      </w:r>
      <w:r w:rsidRPr="00CC67F1">
        <w:t xml:space="preserve"> of DoS attack, whereby</w:t>
      </w:r>
      <w:r w:rsidR="00384B77" w:rsidRPr="00CC67F1">
        <w:t xml:space="preserve"> </w:t>
      </w:r>
      <w:r w:rsidRPr="00CC67F1">
        <w:t xml:space="preserve">the </w:t>
      </w:r>
      <w:r w:rsidR="00467732" w:rsidRPr="00CC67F1">
        <w:t>perpetrators</w:t>
      </w:r>
      <w:r w:rsidR="00384B77" w:rsidRPr="00CC67F1">
        <w:t xml:space="preserve"> </w:t>
      </w:r>
      <w:r w:rsidRPr="00CC67F1">
        <w:t>use</w:t>
      </w:r>
      <w:r w:rsidR="00384B77" w:rsidRPr="00CC67F1">
        <w:t xml:space="preserve"> </w:t>
      </w:r>
      <w:r w:rsidR="00CE1286" w:rsidRPr="00CC67F1">
        <w:t xml:space="preserve">a </w:t>
      </w:r>
      <w:r w:rsidRPr="00CC67F1">
        <w:t>seemingly</w:t>
      </w:r>
      <w:r w:rsidR="00384B77" w:rsidRPr="00CC67F1">
        <w:t xml:space="preserve"> </w:t>
      </w:r>
      <w:r w:rsidRPr="00CC67F1">
        <w:t>legitimate</w:t>
      </w:r>
      <w:r w:rsidR="00384B77" w:rsidRPr="00CC67F1">
        <w:t xml:space="preserve"> </w:t>
      </w:r>
      <w:r w:rsidR="00CC67F1" w:rsidRPr="00CC67F1">
        <w:t xml:space="preserve">POST </w:t>
      </w:r>
      <w:r w:rsidRPr="00CC67F1">
        <w:t>or GET HTTP</w:t>
      </w:r>
      <w:r w:rsidR="00384B77" w:rsidRPr="00CC67F1">
        <w:t xml:space="preserve"> </w:t>
      </w:r>
      <w:r w:rsidRPr="00CC67F1">
        <w:t>requests</w:t>
      </w:r>
      <w:r w:rsidR="00384B77" w:rsidRPr="00CC67F1">
        <w:t xml:space="preserve"> </w:t>
      </w:r>
      <w:r w:rsidRPr="00CC67F1">
        <w:t xml:space="preserve">to </w:t>
      </w:r>
      <w:r w:rsidR="00467732" w:rsidRPr="00CC67F1">
        <w:t>attack</w:t>
      </w:r>
      <w:r w:rsidRPr="00CC67F1">
        <w:t xml:space="preserve"> a specific</w:t>
      </w:r>
      <w:r w:rsidR="00384B77" w:rsidRPr="00CC67F1">
        <w:t xml:space="preserve"> </w:t>
      </w:r>
      <w:r w:rsidRPr="00CC67F1">
        <w:t>web server.</w:t>
      </w:r>
      <w:r w:rsidR="00384B77" w:rsidRPr="00CC67F1">
        <w:t xml:space="preserve"> </w:t>
      </w:r>
      <w:r w:rsidRPr="00CC67F1">
        <w:t>The seemingly legitimate</w:t>
      </w:r>
      <w:r w:rsidR="00384B77" w:rsidRPr="00CC67F1">
        <w:t xml:space="preserve"> </w:t>
      </w:r>
      <w:r w:rsidRPr="00CC67F1">
        <w:t xml:space="preserve">data </w:t>
      </w:r>
      <w:r w:rsidR="00467732" w:rsidRPr="00CC67F1">
        <w:t>packets</w:t>
      </w:r>
      <w:r w:rsidRPr="00CC67F1">
        <w:t xml:space="preserve"> sent to </w:t>
      </w:r>
      <w:r w:rsidR="00467732" w:rsidRPr="00CC67F1">
        <w:t>the</w:t>
      </w:r>
      <w:r w:rsidRPr="00CC67F1">
        <w:t xml:space="preserve"> </w:t>
      </w:r>
      <w:r w:rsidR="00467732" w:rsidRPr="00CC67F1">
        <w:t>se</w:t>
      </w:r>
      <w:r w:rsidR="00CE1286" w:rsidRPr="00CC67F1">
        <w:t>r</w:t>
      </w:r>
      <w:r w:rsidR="00467732" w:rsidRPr="00CC67F1">
        <w:t>vers</w:t>
      </w:r>
      <w:r w:rsidRPr="00CC67F1">
        <w:t xml:space="preserve"> make it </w:t>
      </w:r>
      <w:r w:rsidR="00467732" w:rsidRPr="00CC67F1">
        <w:t>hard</w:t>
      </w:r>
      <w:r w:rsidRPr="00CC67F1">
        <w:t xml:space="preserve"> for the </w:t>
      </w:r>
      <w:r w:rsidR="00467732" w:rsidRPr="00CC67F1">
        <w:t>server</w:t>
      </w:r>
      <w:r w:rsidRPr="00CC67F1">
        <w:t xml:space="preserve"> to</w:t>
      </w:r>
      <w:r w:rsidR="00384B77" w:rsidRPr="00CC67F1">
        <w:t xml:space="preserve"> </w:t>
      </w:r>
      <w:r w:rsidRPr="00CC67F1">
        <w:t>di</w:t>
      </w:r>
      <w:r w:rsidR="00467732" w:rsidRPr="00CC67F1">
        <w:t>stinguish</w:t>
      </w:r>
      <w:r w:rsidRPr="00CC67F1">
        <w:t xml:space="preserve"> </w:t>
      </w:r>
      <w:r w:rsidR="00467732" w:rsidRPr="00CC67F1">
        <w:t>them</w:t>
      </w:r>
      <w:r w:rsidRPr="00CC67F1">
        <w:t xml:space="preserve"> f</w:t>
      </w:r>
      <w:r w:rsidR="00CE1286" w:rsidRPr="00CC67F1">
        <w:t>ro</w:t>
      </w:r>
      <w:r w:rsidRPr="00CC67F1">
        <w:t xml:space="preserve">m </w:t>
      </w:r>
      <w:r w:rsidRPr="00CC67F1">
        <w:lastRenderedPageBreak/>
        <w:t>the legitimate ones,</w:t>
      </w:r>
      <w:r w:rsidR="00384B77" w:rsidRPr="00CC67F1">
        <w:t xml:space="preserve"> </w:t>
      </w:r>
      <w:r w:rsidRPr="00CC67F1">
        <w:t xml:space="preserve">hence </w:t>
      </w:r>
      <w:r w:rsidR="00467732" w:rsidRPr="00CC67F1">
        <w:t>committing</w:t>
      </w:r>
      <w:r w:rsidR="00384B77" w:rsidRPr="00CC67F1">
        <w:t xml:space="preserve"> </w:t>
      </w:r>
      <w:r w:rsidR="00467732" w:rsidRPr="00CC67F1">
        <w:t>time</w:t>
      </w:r>
      <w:r w:rsidRPr="00CC67F1">
        <w:t xml:space="preserve"> in</w:t>
      </w:r>
      <w:r w:rsidR="00384B77" w:rsidRPr="00CC67F1">
        <w:t xml:space="preserve"> </w:t>
      </w:r>
      <w:r w:rsidR="00467732" w:rsidRPr="00CC67F1">
        <w:t>processing</w:t>
      </w:r>
      <w:r w:rsidRPr="00CC67F1">
        <w:t xml:space="preserve"> </w:t>
      </w:r>
      <w:r w:rsidR="00467732" w:rsidRPr="00CC67F1">
        <w:t>the</w:t>
      </w:r>
      <w:r w:rsidRPr="00CC67F1">
        <w:t xml:space="preserve"> invalid </w:t>
      </w:r>
      <w:r w:rsidR="00467732" w:rsidRPr="00CC67F1">
        <w:t>requests</w:t>
      </w:r>
      <w:r w:rsidR="00021F7C" w:rsidRPr="00CC67F1">
        <w:t xml:space="preserve"> (</w:t>
      </w:r>
      <w:r w:rsidR="00021F7C" w:rsidRPr="00CC67F1">
        <w:rPr>
          <w:shd w:val="clear" w:color="auto" w:fill="FFFFFF"/>
        </w:rPr>
        <w:t>Sreeram &amp; Vuppala</w:t>
      </w:r>
      <w:r w:rsidR="00021F7C" w:rsidRPr="00CC67F1">
        <w:t>, 2017)</w:t>
      </w:r>
      <w:r w:rsidRPr="00CC67F1">
        <w:t>.</w:t>
      </w:r>
      <w:r w:rsidR="00384B77" w:rsidRPr="00CC67F1">
        <w:t xml:space="preserve"> </w:t>
      </w:r>
      <w:r w:rsidRPr="00CC67F1">
        <w:t xml:space="preserve">The </w:t>
      </w:r>
      <w:r w:rsidR="00467732" w:rsidRPr="00CC67F1">
        <w:t>HTTP</w:t>
      </w:r>
      <w:r w:rsidRPr="00CC67F1">
        <w:t xml:space="preserve"> flood </w:t>
      </w:r>
      <w:r w:rsidR="00467732" w:rsidRPr="00CC67F1">
        <w:t>attacks</w:t>
      </w:r>
      <w:r w:rsidRPr="00CC67F1">
        <w:t xml:space="preserve"> </w:t>
      </w:r>
      <w:r w:rsidR="00CE1286" w:rsidRPr="00CC67F1">
        <w:t>are</w:t>
      </w:r>
      <w:r w:rsidR="00384B77" w:rsidRPr="00CC67F1">
        <w:t xml:space="preserve"> </w:t>
      </w:r>
      <w:r w:rsidR="00467732" w:rsidRPr="00CC67F1">
        <w:t>usually</w:t>
      </w:r>
      <w:r w:rsidRPr="00CC67F1">
        <w:t xml:space="preserve"> orchestrated</w:t>
      </w:r>
      <w:r w:rsidR="00384B77" w:rsidRPr="00CC67F1">
        <w:t xml:space="preserve"> </w:t>
      </w:r>
      <w:r w:rsidRPr="00CC67F1">
        <w:t>using</w:t>
      </w:r>
      <w:r w:rsidR="00384B77" w:rsidRPr="00CC67F1">
        <w:t xml:space="preserve"> </w:t>
      </w:r>
      <w:r w:rsidRPr="00CC67F1">
        <w:t>botnets that</w:t>
      </w:r>
      <w:r w:rsidR="00384B77" w:rsidRPr="00CC67F1">
        <w:t xml:space="preserve"> </w:t>
      </w:r>
      <w:r w:rsidRPr="00CC67F1">
        <w:t>run on</w:t>
      </w:r>
      <w:r w:rsidR="00384B77" w:rsidRPr="00CC67F1">
        <w:t xml:space="preserve"> </w:t>
      </w:r>
      <w:r w:rsidR="00467732" w:rsidRPr="00CC67F1">
        <w:t>interconnected</w:t>
      </w:r>
      <w:r w:rsidRPr="00CC67F1">
        <w:t xml:space="preserve"> </w:t>
      </w:r>
      <w:r w:rsidR="00467732" w:rsidRPr="00CC67F1">
        <w:t>computers</w:t>
      </w:r>
      <w:r w:rsidRPr="00CC67F1">
        <w:t xml:space="preserve"> over the </w:t>
      </w:r>
      <w:r w:rsidR="00CC67F1" w:rsidRPr="00CC67F1">
        <w:t>internet that</w:t>
      </w:r>
      <w:r w:rsidRPr="00CC67F1">
        <w:t xml:space="preserve"> </w:t>
      </w:r>
      <w:r w:rsidR="00467732" w:rsidRPr="00CC67F1">
        <w:t>ha</w:t>
      </w:r>
      <w:r w:rsidRPr="00CC67F1">
        <w:t>ve been taken over maliciously.</w:t>
      </w:r>
      <w:r w:rsidR="00384B77" w:rsidRPr="00CC67F1">
        <w:t xml:space="preserve"> </w:t>
      </w:r>
      <w:r w:rsidRPr="00CC67F1">
        <w:t xml:space="preserve">As such, each of the </w:t>
      </w:r>
      <w:r w:rsidR="00467732" w:rsidRPr="00CC67F1">
        <w:t>computers</w:t>
      </w:r>
      <w:r w:rsidRPr="00CC67F1">
        <w:t xml:space="preserve"> send</w:t>
      </w:r>
      <w:r w:rsidR="00CE1286" w:rsidRPr="00CC67F1">
        <w:t>s</w:t>
      </w:r>
      <w:r w:rsidRPr="00CC67F1">
        <w:t xml:space="preserve"> the </w:t>
      </w:r>
      <w:r w:rsidR="00467732" w:rsidRPr="00CC67F1">
        <w:t>invalid</w:t>
      </w:r>
      <w:r w:rsidRPr="00CC67F1">
        <w:t xml:space="preserve"> request </w:t>
      </w:r>
      <w:r w:rsidR="00467732" w:rsidRPr="00CC67F1">
        <w:t>to</w:t>
      </w:r>
      <w:r w:rsidRPr="00CC67F1">
        <w:t xml:space="preserve"> the</w:t>
      </w:r>
      <w:r w:rsidR="00384B77" w:rsidRPr="00CC67F1">
        <w:t xml:space="preserve"> </w:t>
      </w:r>
      <w:r w:rsidR="00467732" w:rsidRPr="00CC67F1">
        <w:t>targeted</w:t>
      </w:r>
      <w:r w:rsidR="00384B77" w:rsidRPr="00CC67F1">
        <w:t xml:space="preserve"> </w:t>
      </w:r>
      <w:r w:rsidR="00467732" w:rsidRPr="00CC67F1">
        <w:t>server</w:t>
      </w:r>
      <w:r w:rsidRPr="00CC67F1">
        <w:t xml:space="preserve"> continuously,</w:t>
      </w:r>
      <w:r w:rsidR="00384B77" w:rsidRPr="00CC67F1">
        <w:t xml:space="preserve"> </w:t>
      </w:r>
      <w:r w:rsidR="00467732" w:rsidRPr="00CC67F1">
        <w:t>an</w:t>
      </w:r>
      <w:r w:rsidRPr="00CC67F1">
        <w:t xml:space="preserve"> </w:t>
      </w:r>
      <w:r w:rsidR="00467732" w:rsidRPr="00CC67F1">
        <w:t>aspect</w:t>
      </w:r>
      <w:r w:rsidRPr="00CC67F1">
        <w:t xml:space="preserve"> that results </w:t>
      </w:r>
      <w:r w:rsidR="00467732" w:rsidRPr="00CC67F1">
        <w:t>in</w:t>
      </w:r>
      <w:r w:rsidR="00384B77" w:rsidRPr="00CC67F1">
        <w:t xml:space="preserve"> </w:t>
      </w:r>
      <w:r w:rsidR="00467732" w:rsidRPr="00CC67F1">
        <w:t xml:space="preserve">voluminous HHTP </w:t>
      </w:r>
      <w:r w:rsidR="00CC67F1" w:rsidRPr="00CC67F1">
        <w:t>requests</w:t>
      </w:r>
      <w:r w:rsidR="00467732" w:rsidRPr="00CC67F1">
        <w:t xml:space="preserve"> </w:t>
      </w:r>
      <w:r w:rsidRPr="00CC67F1">
        <w:t xml:space="preserve">on the </w:t>
      </w:r>
      <w:r w:rsidR="00467732" w:rsidRPr="00CC67F1">
        <w:t>server</w:t>
      </w:r>
      <w:r w:rsidRPr="00CC67F1">
        <w:t xml:space="preserve">, thereby </w:t>
      </w:r>
      <w:r w:rsidR="00CC67F1" w:rsidRPr="00CC67F1">
        <w:t>swamping</w:t>
      </w:r>
      <w:r w:rsidRPr="00CC67F1">
        <w:t xml:space="preserve"> </w:t>
      </w:r>
      <w:r w:rsidR="00467732" w:rsidRPr="00CC67F1">
        <w:t>it</w:t>
      </w:r>
      <w:r w:rsidRPr="00CC67F1">
        <w:t xml:space="preserve"> and</w:t>
      </w:r>
      <w:r w:rsidR="00384B77" w:rsidRPr="00CC67F1">
        <w:t xml:space="preserve"> </w:t>
      </w:r>
      <w:r w:rsidRPr="00CC67F1">
        <w:t xml:space="preserve">making </w:t>
      </w:r>
      <w:r w:rsidR="00467732" w:rsidRPr="00CC67F1">
        <w:t>it</w:t>
      </w:r>
      <w:r w:rsidRPr="00CC67F1">
        <w:t xml:space="preserve"> impossible to</w:t>
      </w:r>
      <w:r w:rsidR="00384B77" w:rsidRPr="00CC67F1">
        <w:t xml:space="preserve"> </w:t>
      </w:r>
      <w:r w:rsidRPr="00CC67F1">
        <w:t xml:space="preserve">process </w:t>
      </w:r>
      <w:r w:rsidR="00467732" w:rsidRPr="00CC67F1">
        <w:t>the legitimate</w:t>
      </w:r>
      <w:r w:rsidRPr="00CC67F1">
        <w:t xml:space="preserve"> </w:t>
      </w:r>
      <w:r w:rsidR="00467732" w:rsidRPr="00CC67F1">
        <w:t>user requests</w:t>
      </w:r>
      <w:r w:rsidR="00621479" w:rsidRPr="00CC67F1">
        <w:t>.</w:t>
      </w:r>
      <w:r w:rsidR="00384B77" w:rsidRPr="00CC67F1">
        <w:t xml:space="preserve"> </w:t>
      </w:r>
      <w:r w:rsidR="00021F7C" w:rsidRPr="00CC67F1">
        <w:rPr>
          <w:shd w:val="clear" w:color="auto" w:fill="FFFFFF"/>
        </w:rPr>
        <w:t xml:space="preserve">Sreeram </w:t>
      </w:r>
      <w:r w:rsidR="00CC67F1" w:rsidRPr="00CC67F1">
        <w:rPr>
          <w:shd w:val="clear" w:color="auto" w:fill="FFFFFF"/>
        </w:rPr>
        <w:t>and</w:t>
      </w:r>
      <w:r w:rsidR="00021F7C" w:rsidRPr="00CC67F1">
        <w:rPr>
          <w:shd w:val="clear" w:color="auto" w:fill="FFFFFF"/>
        </w:rPr>
        <w:t xml:space="preserve"> Vuppala</w:t>
      </w:r>
      <w:r w:rsidR="00CC67F1" w:rsidRPr="00CC67F1">
        <w:rPr>
          <w:shd w:val="clear" w:color="auto" w:fill="FFFFFF"/>
        </w:rPr>
        <w:t xml:space="preserve"> </w:t>
      </w:r>
      <w:r w:rsidR="00021F7C" w:rsidRPr="00CC67F1">
        <w:t xml:space="preserve">(2017) </w:t>
      </w:r>
      <w:r w:rsidR="00467732" w:rsidRPr="00CC67F1">
        <w:t>explain</w:t>
      </w:r>
      <w:r w:rsidR="00621479" w:rsidRPr="00CC67F1">
        <w:t xml:space="preserve"> </w:t>
      </w:r>
      <w:r w:rsidR="00467732" w:rsidRPr="00CC67F1">
        <w:t>that</w:t>
      </w:r>
      <w:r w:rsidR="00621479" w:rsidRPr="00CC67F1">
        <w:t xml:space="preserve"> </w:t>
      </w:r>
      <w:r w:rsidR="00467732" w:rsidRPr="00CC67F1">
        <w:t>f</w:t>
      </w:r>
      <w:r w:rsidR="00621479" w:rsidRPr="00CC67F1">
        <w:t xml:space="preserve">or this </w:t>
      </w:r>
      <w:r w:rsidR="00467732" w:rsidRPr="00CC67F1">
        <w:t>attack</w:t>
      </w:r>
      <w:r w:rsidR="00621479" w:rsidRPr="00CC67F1">
        <w:t xml:space="preserve"> f to be </w:t>
      </w:r>
      <w:r w:rsidR="00CC67F1" w:rsidRPr="00CC67F1">
        <w:t>successful,</w:t>
      </w:r>
      <w:r w:rsidR="00621479" w:rsidRPr="00CC67F1">
        <w:t xml:space="preserve"> the</w:t>
      </w:r>
      <w:r w:rsidR="00384B77" w:rsidRPr="00CC67F1">
        <w:t xml:space="preserve"> </w:t>
      </w:r>
      <w:r w:rsidR="00467732" w:rsidRPr="00CC67F1">
        <w:t>attackers</w:t>
      </w:r>
      <w:r w:rsidR="00621479" w:rsidRPr="00CC67F1">
        <w:t xml:space="preserve"> must</w:t>
      </w:r>
      <w:r w:rsidR="00384B77" w:rsidRPr="00CC67F1">
        <w:t xml:space="preserve"> </w:t>
      </w:r>
      <w:r w:rsidR="00621479" w:rsidRPr="00CC67F1">
        <w:t>use</w:t>
      </w:r>
      <w:r w:rsidR="00384B77" w:rsidRPr="00CC67F1">
        <w:t xml:space="preserve"> </w:t>
      </w:r>
      <w:r w:rsidR="00621479" w:rsidRPr="00CC67F1">
        <w:t>either numerous</w:t>
      </w:r>
      <w:r w:rsidR="00384B77" w:rsidRPr="00CC67F1">
        <w:t xml:space="preserve"> </w:t>
      </w:r>
      <w:r w:rsidR="00621479" w:rsidRPr="00CC67F1">
        <w:t xml:space="preserve">hijacked </w:t>
      </w:r>
      <w:r w:rsidR="00467732" w:rsidRPr="00CC67F1">
        <w:t>machines</w:t>
      </w:r>
      <w:r w:rsidR="00384B77" w:rsidRPr="00CC67F1">
        <w:t xml:space="preserve"> </w:t>
      </w:r>
      <w:r w:rsidR="00621479" w:rsidRPr="00CC67F1">
        <w:t>to generate high traffic or a</w:t>
      </w:r>
      <w:r w:rsidR="00384B77" w:rsidRPr="00CC67F1">
        <w:t xml:space="preserve"> </w:t>
      </w:r>
      <w:r w:rsidR="00621479" w:rsidRPr="00CC67F1">
        <w:t>super</w:t>
      </w:r>
      <w:r w:rsidR="00467732" w:rsidRPr="00CC67F1">
        <w:t>computer</w:t>
      </w:r>
      <w:r w:rsidR="00621479" w:rsidRPr="00CC67F1">
        <w:t>.</w:t>
      </w:r>
      <w:r w:rsidR="00384B77" w:rsidRPr="00CC67F1">
        <w:t xml:space="preserve"> </w:t>
      </w:r>
    </w:p>
    <w:p w:rsidR="00621479" w:rsidRPr="00CC67F1" w:rsidRDefault="00621479" w:rsidP="006571EC">
      <w:pPr>
        <w:pStyle w:val="NormalindentedParagraph"/>
        <w:spacing w:after="100" w:afterAutospacing="1"/>
      </w:pPr>
      <w:r w:rsidRPr="00CC67F1">
        <w:t xml:space="preserve">The HTTP flood </w:t>
      </w:r>
      <w:r w:rsidR="00467732" w:rsidRPr="00CC67F1">
        <w:t>attack</w:t>
      </w:r>
      <w:r w:rsidRPr="00CC67F1">
        <w:t xml:space="preserve"> is</w:t>
      </w:r>
      <w:r w:rsidR="00384B77" w:rsidRPr="00CC67F1">
        <w:t xml:space="preserve"> </w:t>
      </w:r>
      <w:r w:rsidRPr="00CC67F1">
        <w:t xml:space="preserve">quite sophisticated and </w:t>
      </w:r>
      <w:r w:rsidR="00467732" w:rsidRPr="00CC67F1">
        <w:t>capable</w:t>
      </w:r>
      <w:r w:rsidRPr="00CC67F1">
        <w:t xml:space="preserve"> of</w:t>
      </w:r>
      <w:r w:rsidR="00384B77" w:rsidRPr="00CC67F1">
        <w:t xml:space="preserve"> </w:t>
      </w:r>
      <w:r w:rsidR="00CC67F1" w:rsidRPr="00CC67F1">
        <w:t>freezing</w:t>
      </w:r>
      <w:r w:rsidRPr="00CC67F1">
        <w:t xml:space="preserve"> the </w:t>
      </w:r>
      <w:r w:rsidR="00467732" w:rsidRPr="00CC67F1">
        <w:t>targeted</w:t>
      </w:r>
      <w:r w:rsidRPr="00CC67F1">
        <w:t xml:space="preserve"> host machine wit</w:t>
      </w:r>
      <w:r w:rsidR="00467732" w:rsidRPr="00CC67F1">
        <w:t xml:space="preserve">hin </w:t>
      </w:r>
      <w:r w:rsidRPr="00CC67F1">
        <w:t>a short period. This is because the</w:t>
      </w:r>
      <w:r w:rsidR="00384B77" w:rsidRPr="00CC67F1">
        <w:t xml:space="preserve"> </w:t>
      </w:r>
      <w:r w:rsidR="00467732" w:rsidRPr="00CC67F1">
        <w:t>attack</w:t>
      </w:r>
      <w:r w:rsidR="00384B77" w:rsidRPr="00CC67F1">
        <w:t xml:space="preserve"> </w:t>
      </w:r>
      <w:r w:rsidRPr="00CC67F1">
        <w:t>does not entail the use of malformed data</w:t>
      </w:r>
      <w:r w:rsidR="00384B77" w:rsidRPr="00CC67F1">
        <w:t xml:space="preserve"> </w:t>
      </w:r>
      <w:r w:rsidRPr="00CC67F1">
        <w:t>packets but</w:t>
      </w:r>
      <w:r w:rsidR="00384B77" w:rsidRPr="00CC67F1">
        <w:t xml:space="preserve"> </w:t>
      </w:r>
      <w:r w:rsidRPr="00CC67F1">
        <w:t>rather, fully formed</w:t>
      </w:r>
      <w:r w:rsidR="00384B77" w:rsidRPr="00CC67F1">
        <w:t xml:space="preserve"> </w:t>
      </w:r>
      <w:r w:rsidRPr="00CC67F1">
        <w:t>data</w:t>
      </w:r>
      <w:r w:rsidR="00384B77" w:rsidRPr="00CC67F1">
        <w:t xml:space="preserve"> </w:t>
      </w:r>
      <w:r w:rsidRPr="00CC67F1">
        <w:t>packets</w:t>
      </w:r>
      <w:r w:rsidR="00384B77" w:rsidRPr="00CC67F1">
        <w:t xml:space="preserve"> </w:t>
      </w:r>
      <w:r w:rsidRPr="00CC67F1">
        <w:t xml:space="preserve">that request the </w:t>
      </w:r>
      <w:r w:rsidR="00467732" w:rsidRPr="00CC67F1">
        <w:t>targeted information</w:t>
      </w:r>
      <w:r w:rsidRPr="00CC67F1">
        <w:t xml:space="preserve"> resource to</w:t>
      </w:r>
      <w:r w:rsidR="00467732" w:rsidRPr="00CC67F1">
        <w:t xml:space="preserve"> g</w:t>
      </w:r>
      <w:r w:rsidRPr="00CC67F1">
        <w:t>r</w:t>
      </w:r>
      <w:r w:rsidR="00467732" w:rsidRPr="00CC67F1">
        <w:t>a</w:t>
      </w:r>
      <w:r w:rsidRPr="00CC67F1">
        <w:t xml:space="preserve">nt the </w:t>
      </w:r>
      <w:r w:rsidR="00467732" w:rsidRPr="00CC67F1">
        <w:t>maximum</w:t>
      </w:r>
      <w:r w:rsidR="00384B77" w:rsidRPr="00CC67F1">
        <w:t xml:space="preserve"> </w:t>
      </w:r>
      <w:r w:rsidRPr="00CC67F1">
        <w:t>resources possible</w:t>
      </w:r>
      <w:r w:rsidR="00CC67F1" w:rsidRPr="00CC67F1">
        <w:t xml:space="preserve"> to HTTP requests (</w:t>
      </w:r>
      <w:r w:rsidR="00021F7C" w:rsidRPr="00CC67F1">
        <w:t>Bhattacharyya &amp; Kalita, 2016)</w:t>
      </w:r>
      <w:r w:rsidRPr="00CC67F1">
        <w:t xml:space="preserve">. In this </w:t>
      </w:r>
      <w:r w:rsidR="00467732" w:rsidRPr="00CC67F1">
        <w:t>sense</w:t>
      </w:r>
      <w:r w:rsidRPr="00CC67F1">
        <w:t>,</w:t>
      </w:r>
      <w:r w:rsidR="00384B77" w:rsidRPr="00CC67F1">
        <w:t xml:space="preserve"> </w:t>
      </w:r>
      <w:r w:rsidRPr="00CC67F1">
        <w:t xml:space="preserve">HTTP flood attacks </w:t>
      </w:r>
      <w:r w:rsidR="00467732" w:rsidRPr="00CC67F1">
        <w:t>do</w:t>
      </w:r>
      <w:r w:rsidRPr="00CC67F1">
        <w:t xml:space="preserve"> not</w:t>
      </w:r>
      <w:r w:rsidR="00384B77" w:rsidRPr="00CC67F1">
        <w:t xml:space="preserve"> </w:t>
      </w:r>
      <w:r w:rsidRPr="00CC67F1">
        <w:t>focus on generating</w:t>
      </w:r>
      <w:r w:rsidR="00384B77" w:rsidRPr="00CC67F1">
        <w:t xml:space="preserve"> </w:t>
      </w:r>
      <w:r w:rsidRPr="00CC67F1">
        <w:t>voluminous</w:t>
      </w:r>
      <w:r w:rsidR="00384B77" w:rsidRPr="00CC67F1">
        <w:t xml:space="preserve"> </w:t>
      </w:r>
      <w:r w:rsidRPr="00CC67F1">
        <w:t>traffic</w:t>
      </w:r>
      <w:r w:rsidR="00384B77" w:rsidRPr="00CC67F1">
        <w:t xml:space="preserve"> </w:t>
      </w:r>
      <w:r w:rsidRPr="00CC67F1">
        <w:t xml:space="preserve">for </w:t>
      </w:r>
      <w:r w:rsidR="00467732" w:rsidRPr="00CC67F1">
        <w:t xml:space="preserve">the </w:t>
      </w:r>
      <w:r w:rsidRPr="00CC67F1">
        <w:t>purpose of</w:t>
      </w:r>
      <w:r w:rsidR="00384B77" w:rsidRPr="00CC67F1">
        <w:t xml:space="preserve"> </w:t>
      </w:r>
      <w:r w:rsidR="00467732" w:rsidRPr="00CC67F1">
        <w:t>consuming</w:t>
      </w:r>
      <w:r w:rsidRPr="00CC67F1">
        <w:t xml:space="preserve"> up</w:t>
      </w:r>
      <w:r w:rsidR="00384B77" w:rsidRPr="00CC67F1">
        <w:t xml:space="preserve"> </w:t>
      </w:r>
      <w:r w:rsidRPr="00CC67F1">
        <w:t xml:space="preserve">the </w:t>
      </w:r>
      <w:r w:rsidR="00467732" w:rsidRPr="00CC67F1">
        <w:t>bandwidth</w:t>
      </w:r>
      <w:r w:rsidRPr="00CC67F1">
        <w:t xml:space="preserve"> and preventing the access of </w:t>
      </w:r>
      <w:r w:rsidR="00467732" w:rsidRPr="00CC67F1">
        <w:t>the targeted</w:t>
      </w:r>
      <w:r w:rsidRPr="00CC67F1">
        <w:t xml:space="preserve"> </w:t>
      </w:r>
      <w:r w:rsidR="00467732" w:rsidRPr="00CC67F1">
        <w:t>resource</w:t>
      </w:r>
      <w:r w:rsidRPr="00CC67F1">
        <w:t>, but rather,</w:t>
      </w:r>
      <w:r w:rsidR="00384B77" w:rsidRPr="00CC67F1">
        <w:t xml:space="preserve"> </w:t>
      </w:r>
      <w:r w:rsidR="00467732" w:rsidRPr="00CC67F1">
        <w:t xml:space="preserve">overwhelming the </w:t>
      </w:r>
      <w:r w:rsidRPr="00CC67F1">
        <w:t>server with numerous “</w:t>
      </w:r>
      <w:r w:rsidR="00467732" w:rsidRPr="00CC67F1">
        <w:t>illegitimate</w:t>
      </w:r>
      <w:r w:rsidRPr="00CC67F1">
        <w:t>” request for</w:t>
      </w:r>
      <w:r w:rsidR="00384B77" w:rsidRPr="00CC67F1">
        <w:t xml:space="preserve"> </w:t>
      </w:r>
      <w:r w:rsidRPr="00CC67F1">
        <w:t xml:space="preserve">resource </w:t>
      </w:r>
      <w:r w:rsidR="00CC67F1" w:rsidRPr="00CC67F1">
        <w:t>allocation</w:t>
      </w:r>
      <w:r w:rsidRPr="00CC67F1">
        <w:t xml:space="preserve">. This </w:t>
      </w:r>
      <w:r w:rsidR="00467732" w:rsidRPr="00CC67F1">
        <w:t>implies</w:t>
      </w:r>
      <w:r w:rsidRPr="00CC67F1">
        <w:t xml:space="preserve"> that the </w:t>
      </w:r>
      <w:r w:rsidR="00467732" w:rsidRPr="00CC67F1">
        <w:t>propagation</w:t>
      </w:r>
      <w:r w:rsidRPr="00CC67F1">
        <w:t xml:space="preserve"> of the attack requires a </w:t>
      </w:r>
      <w:r w:rsidR="00467732" w:rsidRPr="00CC67F1">
        <w:t>system</w:t>
      </w:r>
      <w:r w:rsidRPr="00CC67F1">
        <w:t xml:space="preserve"> </w:t>
      </w:r>
      <w:r w:rsidR="00467732" w:rsidRPr="00CC67F1">
        <w:t>that is capable of</w:t>
      </w:r>
      <w:r w:rsidRPr="00CC67F1">
        <w:t xml:space="preserve"> cloning the valid data packets in</w:t>
      </w:r>
      <w:r w:rsidR="00384B77" w:rsidRPr="00CC67F1">
        <w:t xml:space="preserve"> </w:t>
      </w:r>
      <w:r w:rsidRPr="00CC67F1">
        <w:t xml:space="preserve">an effort to trick </w:t>
      </w:r>
      <w:r w:rsidR="00467732" w:rsidRPr="00CC67F1">
        <w:t>the servers</w:t>
      </w:r>
      <w:r w:rsidR="00CC67F1">
        <w:t xml:space="preserve"> (Kumar, 2017)</w:t>
      </w:r>
      <w:r w:rsidRPr="00CC67F1">
        <w:t>.</w:t>
      </w:r>
      <w:r w:rsidR="00384B77" w:rsidRPr="00CC67F1">
        <w:t xml:space="preserve"> </w:t>
      </w:r>
    </w:p>
    <w:p w:rsidR="00467732" w:rsidRPr="00CC67F1" w:rsidRDefault="00467732" w:rsidP="006571EC">
      <w:pPr>
        <w:pStyle w:val="NormalindentedParagraph"/>
        <w:spacing w:after="100" w:afterAutospacing="1"/>
        <w:ind w:firstLine="0"/>
        <w:rPr>
          <w:b/>
        </w:rPr>
      </w:pPr>
      <w:r w:rsidRPr="00CC67F1">
        <w:rPr>
          <w:b/>
        </w:rPr>
        <w:t>SYN Flood</w:t>
      </w:r>
      <w:r w:rsidR="00CC67F1">
        <w:rPr>
          <w:b/>
        </w:rPr>
        <w:t xml:space="preserve"> Attack</w:t>
      </w:r>
    </w:p>
    <w:p w:rsidR="00467732" w:rsidRPr="00CC67F1" w:rsidRDefault="00CC67F1" w:rsidP="006571EC">
      <w:pPr>
        <w:pStyle w:val="NormalindentedParagraph"/>
        <w:spacing w:after="100" w:afterAutospacing="1"/>
        <w:ind w:firstLine="450"/>
      </w:pPr>
      <w:r>
        <w:t xml:space="preserve">Synchronize (SYN) </w:t>
      </w:r>
      <w:r w:rsidR="00621479" w:rsidRPr="00CC67F1">
        <w:t xml:space="preserve">flood is another type of DoS </w:t>
      </w:r>
      <w:r w:rsidR="00467732" w:rsidRPr="00CC67F1">
        <w:t>attack</w:t>
      </w:r>
      <w:r w:rsidR="00621479" w:rsidRPr="00CC67F1">
        <w:t xml:space="preserve"> that is commonly employed by cyber </w:t>
      </w:r>
      <w:r w:rsidR="00467732" w:rsidRPr="00CC67F1">
        <w:t>attackers</w:t>
      </w:r>
      <w:r w:rsidR="00621479" w:rsidRPr="00CC67F1">
        <w:t>. The</w:t>
      </w:r>
      <w:r w:rsidR="00384B77" w:rsidRPr="00CC67F1">
        <w:t xml:space="preserve"> </w:t>
      </w:r>
      <w:r w:rsidR="00621479" w:rsidRPr="00CC67F1">
        <w:t>S</w:t>
      </w:r>
      <w:r w:rsidR="00467732" w:rsidRPr="00CC67F1">
        <w:t>Y</w:t>
      </w:r>
      <w:r w:rsidR="00621479" w:rsidRPr="00CC67F1">
        <w:t>N</w:t>
      </w:r>
      <w:r w:rsidR="00384B77" w:rsidRPr="00CC67F1">
        <w:t xml:space="preserve"> </w:t>
      </w:r>
      <w:r w:rsidR="00621479" w:rsidRPr="00CC67F1">
        <w:t>flood</w:t>
      </w:r>
      <w:r w:rsidR="00384B77" w:rsidRPr="00CC67F1">
        <w:t xml:space="preserve"> </w:t>
      </w:r>
      <w:r w:rsidR="00621479" w:rsidRPr="00CC67F1">
        <w:t xml:space="preserve">attack is </w:t>
      </w:r>
      <w:r w:rsidR="00467732" w:rsidRPr="00CC67F1">
        <w:t>based</w:t>
      </w:r>
      <w:r w:rsidR="00621479" w:rsidRPr="00CC67F1">
        <w:t xml:space="preserve"> on the</w:t>
      </w:r>
      <w:r w:rsidR="00384B77" w:rsidRPr="00CC67F1">
        <w:t xml:space="preserve"> </w:t>
      </w:r>
      <w:r w:rsidR="00621479" w:rsidRPr="00CC67F1">
        <w:t>TCP</w:t>
      </w:r>
      <w:r w:rsidR="00384B77" w:rsidRPr="00CC67F1">
        <w:t xml:space="preserve"> </w:t>
      </w:r>
      <w:r w:rsidR="00621479" w:rsidRPr="00CC67F1">
        <w:t>three-way hand</w:t>
      </w:r>
      <w:r w:rsidR="00467732" w:rsidRPr="00CC67F1">
        <w:t>shake</w:t>
      </w:r>
      <w:r w:rsidR="00621479" w:rsidRPr="00CC67F1">
        <w:t>,</w:t>
      </w:r>
      <w:r w:rsidR="00384B77" w:rsidRPr="00CC67F1">
        <w:t xml:space="preserve"> </w:t>
      </w:r>
      <w:r w:rsidR="00621479" w:rsidRPr="00CC67F1">
        <w:t xml:space="preserve">which </w:t>
      </w:r>
      <w:r w:rsidR="00467732" w:rsidRPr="00CC67F1">
        <w:t>entails</w:t>
      </w:r>
      <w:r w:rsidR="00384B77" w:rsidRPr="00CC67F1">
        <w:t xml:space="preserve"> </w:t>
      </w:r>
      <w:r w:rsidR="00621479" w:rsidRPr="00CC67F1">
        <w:t>a</w:t>
      </w:r>
      <w:r w:rsidR="00CE1286" w:rsidRPr="00CC67F1">
        <w:t>n</w:t>
      </w:r>
      <w:r>
        <w:t xml:space="preserve"> SYN, SYNA/AC</w:t>
      </w:r>
      <w:r w:rsidR="00621479" w:rsidRPr="00CC67F1">
        <w:t xml:space="preserve">K, </w:t>
      </w:r>
      <w:r w:rsidRPr="00CC67F1">
        <w:t xml:space="preserve">and </w:t>
      </w:r>
      <w:r>
        <w:t>acknowledge (</w:t>
      </w:r>
      <w:r w:rsidR="00621479" w:rsidRPr="00CC67F1">
        <w:t>ACK</w:t>
      </w:r>
      <w:r>
        <w:t>)</w:t>
      </w:r>
      <w:r w:rsidR="00021F7C" w:rsidRPr="00CC67F1">
        <w:t xml:space="preserve"> (Bhattacharyya &amp; Kalita, 2016)</w:t>
      </w:r>
      <w:r w:rsidR="00621479" w:rsidRPr="00CC67F1">
        <w:t xml:space="preserve">. </w:t>
      </w:r>
      <w:r w:rsidR="00467732" w:rsidRPr="00CC67F1">
        <w:t>Usually</w:t>
      </w:r>
      <w:r w:rsidR="00621479" w:rsidRPr="00CC67F1">
        <w:t xml:space="preserve">, the </w:t>
      </w:r>
      <w:r w:rsidR="00621479" w:rsidRPr="00CC67F1">
        <w:lastRenderedPageBreak/>
        <w:t xml:space="preserve">users of a </w:t>
      </w:r>
      <w:r w:rsidR="00467732" w:rsidRPr="00CC67F1">
        <w:t>particular</w:t>
      </w:r>
      <w:r w:rsidR="00621479" w:rsidRPr="00CC67F1">
        <w:t xml:space="preserve"> web</w:t>
      </w:r>
      <w:r w:rsidR="00384B77" w:rsidRPr="00CC67F1">
        <w:t xml:space="preserve"> </w:t>
      </w:r>
      <w:r w:rsidR="00467732" w:rsidRPr="00CC67F1">
        <w:t>application</w:t>
      </w:r>
      <w:r w:rsidR="00621479" w:rsidRPr="00CC67F1">
        <w:t xml:space="preserve"> access the server</w:t>
      </w:r>
      <w:r w:rsidR="00384B77" w:rsidRPr="00CC67F1">
        <w:t xml:space="preserve"> </w:t>
      </w:r>
      <w:r w:rsidR="00621479" w:rsidRPr="00CC67F1">
        <w:t>through</w:t>
      </w:r>
      <w:r w:rsidR="00467732" w:rsidRPr="00CC67F1">
        <w:t xml:space="preserve"> terminal</w:t>
      </w:r>
      <w:r w:rsidR="00621479" w:rsidRPr="00CC67F1">
        <w:t xml:space="preserve">, </w:t>
      </w:r>
      <w:r w:rsidR="00467732" w:rsidRPr="00CC67F1">
        <w:t>such as</w:t>
      </w:r>
      <w:r w:rsidR="00621479" w:rsidRPr="00CC67F1">
        <w:t xml:space="preserve"> </w:t>
      </w:r>
      <w:r w:rsidR="00467732" w:rsidRPr="00CC67F1">
        <w:t>workstations</w:t>
      </w:r>
      <w:r>
        <w:t xml:space="preserve"> via </w:t>
      </w:r>
      <w:r w:rsidR="00621479" w:rsidRPr="00CC67F1">
        <w:t xml:space="preserve">a TCP </w:t>
      </w:r>
      <w:r w:rsidR="00467732" w:rsidRPr="00CC67F1">
        <w:t>connection</w:t>
      </w:r>
      <w:r>
        <w:t xml:space="preserve">. </w:t>
      </w:r>
      <w:r w:rsidR="00621479" w:rsidRPr="00CC67F1">
        <w:t xml:space="preserve">SYN is a </w:t>
      </w:r>
      <w:r w:rsidR="00467732" w:rsidRPr="00CC67F1">
        <w:t>short form</w:t>
      </w:r>
      <w:r w:rsidR="00384B77" w:rsidRPr="00CC67F1">
        <w:t xml:space="preserve"> </w:t>
      </w:r>
      <w:r w:rsidR="00621479" w:rsidRPr="00CC67F1">
        <w:t xml:space="preserve">of </w:t>
      </w:r>
      <w:r w:rsidR="00467732" w:rsidRPr="00CC67F1">
        <w:t>synchroniz</w:t>
      </w:r>
      <w:r w:rsidR="00CE1286" w:rsidRPr="00CC67F1">
        <w:t>ing</w:t>
      </w:r>
      <w:r w:rsidR="00621479" w:rsidRPr="00CC67F1">
        <w:t xml:space="preserve"> message. In </w:t>
      </w:r>
      <w:r w:rsidR="00467732" w:rsidRPr="00CC67F1">
        <w:t>establishing</w:t>
      </w:r>
      <w:r w:rsidR="00621479" w:rsidRPr="00CC67F1">
        <w:t xml:space="preserve"> a </w:t>
      </w:r>
      <w:r w:rsidR="00467732" w:rsidRPr="00CC67F1">
        <w:t>communication</w:t>
      </w:r>
      <w:r w:rsidR="00621479" w:rsidRPr="00CC67F1">
        <w:t xml:space="preserve"> with </w:t>
      </w:r>
      <w:r w:rsidR="00467732" w:rsidRPr="00CC67F1">
        <w:t>the</w:t>
      </w:r>
      <w:r w:rsidR="00621479" w:rsidRPr="00CC67F1">
        <w:t xml:space="preserve"> </w:t>
      </w:r>
      <w:r w:rsidR="00467732" w:rsidRPr="00CC67F1">
        <w:t>server</w:t>
      </w:r>
      <w:r w:rsidR="00621479" w:rsidRPr="00CC67F1">
        <w:t>, a</w:t>
      </w:r>
      <w:r w:rsidR="00384B77" w:rsidRPr="00CC67F1">
        <w:t xml:space="preserve"> </w:t>
      </w:r>
      <w:r w:rsidR="00467732" w:rsidRPr="00CC67F1">
        <w:t>terminal</w:t>
      </w:r>
      <w:r w:rsidR="00384B77" w:rsidRPr="00CC67F1">
        <w:t xml:space="preserve"> </w:t>
      </w:r>
      <w:r w:rsidR="00621479" w:rsidRPr="00CC67F1">
        <w:t>sends</w:t>
      </w:r>
      <w:r w:rsidR="00384B77" w:rsidRPr="00CC67F1">
        <w:t xml:space="preserve"> </w:t>
      </w:r>
      <w:r w:rsidR="00621479" w:rsidRPr="00CC67F1">
        <w:t>SYN message to the</w:t>
      </w:r>
      <w:r w:rsidR="00384B77" w:rsidRPr="00CC67F1">
        <w:t xml:space="preserve"> </w:t>
      </w:r>
      <w:r w:rsidR="00467732" w:rsidRPr="00CC67F1">
        <w:t>server</w:t>
      </w:r>
      <w:r w:rsidR="00621479" w:rsidRPr="00CC67F1">
        <w:t>, requesting synchronization upon</w:t>
      </w:r>
      <w:r w:rsidR="00384B77" w:rsidRPr="00CC67F1">
        <w:t xml:space="preserve"> </w:t>
      </w:r>
      <w:r w:rsidR="00467732" w:rsidRPr="00CC67F1">
        <w:t>successful</w:t>
      </w:r>
      <w:r w:rsidR="00621479" w:rsidRPr="00CC67F1">
        <w:t xml:space="preserve"> </w:t>
      </w:r>
      <w:r w:rsidR="00467732" w:rsidRPr="00CC67F1">
        <w:t>authentication</w:t>
      </w:r>
      <w:r w:rsidR="00621479" w:rsidRPr="00CC67F1">
        <w:t>.</w:t>
      </w:r>
      <w:r w:rsidR="00384B77" w:rsidRPr="00CC67F1">
        <w:t xml:space="preserve"> </w:t>
      </w:r>
      <w:r w:rsidR="00467732" w:rsidRPr="00CC67F1">
        <w:t>Synchronization</w:t>
      </w:r>
      <w:r w:rsidR="00621479" w:rsidRPr="00CC67F1">
        <w:t xml:space="preserve"> over the TC</w:t>
      </w:r>
      <w:r w:rsidR="00467732" w:rsidRPr="00CC67F1">
        <w:t>P</w:t>
      </w:r>
      <w:r w:rsidR="00621479" w:rsidRPr="00CC67F1">
        <w:t xml:space="preserve"> </w:t>
      </w:r>
      <w:r w:rsidR="00467732" w:rsidRPr="00CC67F1">
        <w:t>connection</w:t>
      </w:r>
      <w:r w:rsidR="00621479" w:rsidRPr="00CC67F1">
        <w:t xml:space="preserve"> is</w:t>
      </w:r>
      <w:r w:rsidR="00384B77" w:rsidRPr="00CC67F1">
        <w:t xml:space="preserve"> </w:t>
      </w:r>
      <w:r w:rsidR="00621479" w:rsidRPr="00CC67F1">
        <w:t>quite</w:t>
      </w:r>
      <w:r w:rsidR="00384B77" w:rsidRPr="00CC67F1">
        <w:t xml:space="preserve"> </w:t>
      </w:r>
      <w:r w:rsidR="00621479" w:rsidRPr="00CC67F1">
        <w:t xml:space="preserve">vital </w:t>
      </w:r>
      <w:r w:rsidR="00467732" w:rsidRPr="00CC67F1">
        <w:t>as it</w:t>
      </w:r>
      <w:r w:rsidR="00621479" w:rsidRPr="00CC67F1">
        <w:t xml:space="preserve"> facilitates</w:t>
      </w:r>
      <w:r w:rsidR="00384B77" w:rsidRPr="00CC67F1">
        <w:t xml:space="preserve"> </w:t>
      </w:r>
      <w:r w:rsidR="00621479" w:rsidRPr="00CC67F1">
        <w:t>real</w:t>
      </w:r>
      <w:r w:rsidR="00CE1286" w:rsidRPr="00CC67F1">
        <w:t>-</w:t>
      </w:r>
      <w:r w:rsidR="00621479" w:rsidRPr="00CC67F1">
        <w:t xml:space="preserve">time data </w:t>
      </w:r>
      <w:r w:rsidR="00467732" w:rsidRPr="00CC67F1">
        <w:t>exchange</w:t>
      </w:r>
      <w:r>
        <w:t xml:space="preserve">, </w:t>
      </w:r>
      <w:r w:rsidR="00467732" w:rsidRPr="00CC67F1">
        <w:t>and</w:t>
      </w:r>
      <w:r w:rsidR="00621479" w:rsidRPr="00CC67F1">
        <w:t xml:space="preserve"> overall</w:t>
      </w:r>
      <w:r>
        <w:t xml:space="preserve"> improved</w:t>
      </w:r>
      <w:r w:rsidR="00621479" w:rsidRPr="00CC67F1">
        <w:t xml:space="preserve"> performance of</w:t>
      </w:r>
      <w:r w:rsidR="00384B77" w:rsidRPr="00CC67F1">
        <w:t xml:space="preserve"> </w:t>
      </w:r>
      <w:r w:rsidR="00467732" w:rsidRPr="00CC67F1">
        <w:t>interconnected</w:t>
      </w:r>
      <w:r w:rsidR="00621479" w:rsidRPr="00CC67F1">
        <w:t xml:space="preserve"> ma</w:t>
      </w:r>
      <w:r w:rsidR="00467732" w:rsidRPr="00CC67F1">
        <w:t>chines</w:t>
      </w:r>
      <w:r w:rsidR="00021F7C" w:rsidRPr="00CC67F1">
        <w:t xml:space="preserve"> (Bhattacharyya &amp; Kalita, 2016)</w:t>
      </w:r>
      <w:r w:rsidR="00467732" w:rsidRPr="00CC67F1">
        <w:t>. When</w:t>
      </w:r>
      <w:r w:rsidR="00384B77" w:rsidRPr="00CC67F1">
        <w:t xml:space="preserve"> </w:t>
      </w:r>
      <w:r w:rsidR="00621479" w:rsidRPr="00CC67F1">
        <w:t xml:space="preserve">a </w:t>
      </w:r>
      <w:r w:rsidR="00467732" w:rsidRPr="00CC67F1">
        <w:t>client</w:t>
      </w:r>
      <w:r w:rsidR="00621479" w:rsidRPr="00CC67F1">
        <w:t xml:space="preserve"> machine</w:t>
      </w:r>
      <w:r w:rsidR="00384B77" w:rsidRPr="00CC67F1">
        <w:t xml:space="preserve"> </w:t>
      </w:r>
      <w:r w:rsidR="00621479" w:rsidRPr="00CC67F1">
        <w:t>sends a</w:t>
      </w:r>
      <w:r w:rsidR="00CE1286" w:rsidRPr="00CC67F1">
        <w:t>n</w:t>
      </w:r>
      <w:r w:rsidR="00621479" w:rsidRPr="00CC67F1">
        <w:t xml:space="preserve"> SYN </w:t>
      </w:r>
      <w:r w:rsidR="00467732" w:rsidRPr="00CC67F1">
        <w:t>message</w:t>
      </w:r>
      <w:r w:rsidR="00621479" w:rsidRPr="00CC67F1">
        <w:t xml:space="preserve"> to </w:t>
      </w:r>
      <w:r w:rsidR="00467732" w:rsidRPr="00CC67F1">
        <w:t>the</w:t>
      </w:r>
      <w:r w:rsidR="00621479" w:rsidRPr="00CC67F1">
        <w:t xml:space="preserve"> </w:t>
      </w:r>
      <w:r w:rsidR="00467732" w:rsidRPr="00CC67F1">
        <w:t>server</w:t>
      </w:r>
      <w:r w:rsidR="00621479" w:rsidRPr="00CC67F1">
        <w:t>,</w:t>
      </w:r>
      <w:r w:rsidR="00384B77" w:rsidRPr="00CC67F1">
        <w:t xml:space="preserve"> </w:t>
      </w:r>
      <w:r w:rsidR="00621479" w:rsidRPr="00CC67F1">
        <w:t xml:space="preserve">seeking </w:t>
      </w:r>
      <w:r w:rsidR="00467732" w:rsidRPr="00CC67F1">
        <w:t>to establish</w:t>
      </w:r>
      <w:r w:rsidR="00621479" w:rsidRPr="00CC67F1">
        <w:t xml:space="preserve"> a </w:t>
      </w:r>
      <w:r w:rsidR="00467732" w:rsidRPr="00CC67F1">
        <w:t>secure</w:t>
      </w:r>
      <w:r w:rsidR="00621479" w:rsidRPr="00CC67F1">
        <w:t xml:space="preserve"> </w:t>
      </w:r>
      <w:r w:rsidR="00467732" w:rsidRPr="00CC67F1">
        <w:t>connection</w:t>
      </w:r>
      <w:r w:rsidR="00621479" w:rsidRPr="00CC67F1">
        <w:t>,</w:t>
      </w:r>
      <w:r w:rsidR="00384B77" w:rsidRPr="00CC67F1">
        <w:t xml:space="preserve"> </w:t>
      </w:r>
      <w:r w:rsidR="00621479" w:rsidRPr="00CC67F1">
        <w:t xml:space="preserve">the </w:t>
      </w:r>
      <w:r w:rsidR="00467732" w:rsidRPr="00CC67F1">
        <w:t>server</w:t>
      </w:r>
      <w:r w:rsidR="00621479" w:rsidRPr="00CC67F1">
        <w:t xml:space="preserve"> responds by sending SYN-ACK</w:t>
      </w:r>
      <w:r w:rsidR="00384B77" w:rsidRPr="00CC67F1">
        <w:t xml:space="preserve"> </w:t>
      </w:r>
      <w:r w:rsidR="00621479" w:rsidRPr="00CC67F1">
        <w:t>message to the address</w:t>
      </w:r>
      <w:r w:rsidR="00384B77" w:rsidRPr="00CC67F1">
        <w:t xml:space="preserve"> </w:t>
      </w:r>
      <w:r>
        <w:t>f</w:t>
      </w:r>
      <w:r w:rsidR="00467732" w:rsidRPr="00CC67F1">
        <w:t>r</w:t>
      </w:r>
      <w:r>
        <w:t>om</w:t>
      </w:r>
      <w:r w:rsidR="00467732" w:rsidRPr="00CC67F1">
        <w:t xml:space="preserve"> which</w:t>
      </w:r>
      <w:r w:rsidR="00621479" w:rsidRPr="00CC67F1">
        <w:t xml:space="preserve"> the </w:t>
      </w:r>
      <w:r w:rsidR="00467732" w:rsidRPr="00CC67F1">
        <w:t>SYN</w:t>
      </w:r>
      <w:r w:rsidR="00621479" w:rsidRPr="00CC67F1">
        <w:t xml:space="preserve"> </w:t>
      </w:r>
      <w:r w:rsidR="00467732" w:rsidRPr="00CC67F1">
        <w:t>request</w:t>
      </w:r>
      <w:r w:rsidR="00384B77" w:rsidRPr="00CC67F1">
        <w:t xml:space="preserve"> </w:t>
      </w:r>
      <w:r w:rsidR="00467732" w:rsidRPr="00CC67F1">
        <w:t>originated</w:t>
      </w:r>
      <w:r w:rsidR="00621479" w:rsidRPr="00CC67F1">
        <w:t>; the response is</w:t>
      </w:r>
      <w:r w:rsidR="00384B77" w:rsidRPr="00CC67F1">
        <w:t xml:space="preserve"> </w:t>
      </w:r>
      <w:r w:rsidR="00621479" w:rsidRPr="00CC67F1">
        <w:t xml:space="preserve">made to </w:t>
      </w:r>
      <w:r w:rsidR="00467732" w:rsidRPr="00CC67F1">
        <w:t>acknowledge</w:t>
      </w:r>
      <w:r w:rsidR="00384B77" w:rsidRPr="00CC67F1">
        <w:t xml:space="preserve"> </w:t>
      </w:r>
      <w:r w:rsidR="00621479" w:rsidRPr="00CC67F1">
        <w:t>the</w:t>
      </w:r>
      <w:r w:rsidR="00384B77" w:rsidRPr="00CC67F1">
        <w:t xml:space="preserve"> </w:t>
      </w:r>
      <w:r w:rsidR="00621479" w:rsidRPr="00CC67F1">
        <w:t>receipt of the request. A</w:t>
      </w:r>
      <w:r w:rsidR="00384B77" w:rsidRPr="00CC67F1">
        <w:t xml:space="preserve"> </w:t>
      </w:r>
      <w:r w:rsidR="00467732" w:rsidRPr="00CC67F1">
        <w:t>secure</w:t>
      </w:r>
      <w:r w:rsidR="00621479" w:rsidRPr="00CC67F1">
        <w:t xml:space="preserve"> </w:t>
      </w:r>
      <w:r w:rsidR="00467732" w:rsidRPr="00CC67F1">
        <w:t>connection</w:t>
      </w:r>
      <w:r w:rsidR="00621479" w:rsidRPr="00CC67F1">
        <w:t xml:space="preserve"> is </w:t>
      </w:r>
      <w:r w:rsidR="00467732" w:rsidRPr="00CC67F1">
        <w:t>then established</w:t>
      </w:r>
      <w:r w:rsidR="00384B77" w:rsidRPr="00CC67F1">
        <w:t xml:space="preserve"> </w:t>
      </w:r>
      <w:r w:rsidR="00621479" w:rsidRPr="00CC67F1">
        <w:t>by sending</w:t>
      </w:r>
      <w:r w:rsidR="00384B77" w:rsidRPr="00CC67F1">
        <w:t xml:space="preserve"> </w:t>
      </w:r>
      <w:r w:rsidR="00621479" w:rsidRPr="00CC67F1">
        <w:t xml:space="preserve">a final ACK to the </w:t>
      </w:r>
      <w:r w:rsidR="00467732" w:rsidRPr="00CC67F1">
        <w:t>server.</w:t>
      </w:r>
      <w:r w:rsidR="00621479" w:rsidRPr="00CC67F1">
        <w:t xml:space="preserve"> </w:t>
      </w:r>
    </w:p>
    <w:p w:rsidR="00467732" w:rsidRPr="00CC67F1" w:rsidRDefault="00621479" w:rsidP="006571EC">
      <w:pPr>
        <w:pStyle w:val="NormalindentedParagraph"/>
        <w:spacing w:after="100" w:afterAutospacing="1"/>
      </w:pPr>
      <w:r w:rsidRPr="00CC67F1">
        <w:t xml:space="preserve">The SYN </w:t>
      </w:r>
      <w:r w:rsidR="00460789">
        <w:t>f</w:t>
      </w:r>
      <w:r w:rsidRPr="00CC67F1">
        <w:t xml:space="preserve">lood </w:t>
      </w:r>
      <w:r w:rsidR="00467732" w:rsidRPr="00CC67F1">
        <w:t>attack</w:t>
      </w:r>
      <w:r w:rsidRPr="00CC67F1">
        <w:t xml:space="preserve"> </w:t>
      </w:r>
      <w:r w:rsidR="00467732" w:rsidRPr="00CC67F1">
        <w:t>converts</w:t>
      </w:r>
      <w:r w:rsidRPr="00CC67F1">
        <w:t xml:space="preserve"> the three-way </w:t>
      </w:r>
      <w:r w:rsidR="00467732" w:rsidRPr="00CC67F1">
        <w:t>handshake</w:t>
      </w:r>
      <w:r w:rsidRPr="00CC67F1">
        <w:t xml:space="preserve"> </w:t>
      </w:r>
      <w:r w:rsidR="00467732" w:rsidRPr="00CC67F1">
        <w:t>into</w:t>
      </w:r>
      <w:r w:rsidR="00384B77" w:rsidRPr="00CC67F1">
        <w:t xml:space="preserve"> </w:t>
      </w:r>
      <w:r w:rsidR="00740CD4">
        <w:t xml:space="preserve">a </w:t>
      </w:r>
      <w:r w:rsidRPr="00CC67F1">
        <w:t>two-way hand</w:t>
      </w:r>
      <w:r w:rsidR="00467732" w:rsidRPr="00CC67F1">
        <w:t>shake</w:t>
      </w:r>
      <w:r w:rsidRPr="00CC67F1">
        <w:t>, whereby after</w:t>
      </w:r>
      <w:r w:rsidR="00384B77" w:rsidRPr="00CC67F1">
        <w:t xml:space="preserve"> </w:t>
      </w:r>
      <w:r w:rsidRPr="00CC67F1">
        <w:t>sending the</w:t>
      </w:r>
      <w:r w:rsidR="00384B77" w:rsidRPr="00CC67F1">
        <w:t xml:space="preserve"> </w:t>
      </w:r>
      <w:r w:rsidRPr="00CC67F1">
        <w:t>SYN</w:t>
      </w:r>
      <w:r w:rsidR="00384B77" w:rsidRPr="00CC67F1">
        <w:t xml:space="preserve"> </w:t>
      </w:r>
      <w:r w:rsidRPr="00CC67F1">
        <w:t>message and</w:t>
      </w:r>
      <w:r w:rsidR="00384B77" w:rsidRPr="00CC67F1">
        <w:t xml:space="preserve"> </w:t>
      </w:r>
      <w:r w:rsidR="00467732" w:rsidRPr="00CC67F1">
        <w:t>receiving</w:t>
      </w:r>
      <w:r w:rsidR="00460789">
        <w:t xml:space="preserve"> the SYN</w:t>
      </w:r>
      <w:r w:rsidRPr="00CC67F1">
        <w:t>/ACK, the</w:t>
      </w:r>
      <w:r w:rsidR="00467732" w:rsidRPr="00CC67F1">
        <w:t xml:space="preserve"> perpetrating</w:t>
      </w:r>
      <w:r w:rsidRPr="00CC67F1">
        <w:t xml:space="preserve"> machine does not</w:t>
      </w:r>
      <w:r w:rsidR="00384B77" w:rsidRPr="00CC67F1">
        <w:t xml:space="preserve"> </w:t>
      </w:r>
      <w:r w:rsidRPr="00CC67F1">
        <w:t>send</w:t>
      </w:r>
      <w:r w:rsidR="00384B77" w:rsidRPr="00CC67F1">
        <w:t xml:space="preserve"> </w:t>
      </w:r>
      <w:r w:rsidRPr="00CC67F1">
        <w:t>a final ACK to</w:t>
      </w:r>
      <w:r w:rsidR="00384B77" w:rsidRPr="00CC67F1">
        <w:t xml:space="preserve"> </w:t>
      </w:r>
      <w:r w:rsidR="00467732" w:rsidRPr="00CC67F1">
        <w:t>establish</w:t>
      </w:r>
      <w:r w:rsidRPr="00CC67F1">
        <w:t xml:space="preserve"> a full </w:t>
      </w:r>
      <w:r w:rsidR="00467732" w:rsidRPr="00CC67F1">
        <w:t>connection</w:t>
      </w:r>
      <w:r w:rsidRPr="00CC67F1">
        <w:t>. In such a circumstance, the server would keep</w:t>
      </w:r>
      <w:r w:rsidR="00384B77" w:rsidRPr="00CC67F1">
        <w:t xml:space="preserve"> </w:t>
      </w:r>
      <w:r w:rsidRPr="00CC67F1">
        <w:t>the connection open,</w:t>
      </w:r>
      <w:r w:rsidR="00384B77" w:rsidRPr="00CC67F1">
        <w:t xml:space="preserve"> </w:t>
      </w:r>
      <w:r w:rsidRPr="00CC67F1">
        <w:t>waiting for</w:t>
      </w:r>
      <w:r w:rsidR="00384B77" w:rsidRPr="00CC67F1">
        <w:t xml:space="preserve"> </w:t>
      </w:r>
      <w:r w:rsidRPr="00CC67F1">
        <w:t>the ACK from the</w:t>
      </w:r>
      <w:r w:rsidR="00384B77" w:rsidRPr="00CC67F1">
        <w:t xml:space="preserve"> </w:t>
      </w:r>
      <w:r w:rsidRPr="00CC67F1">
        <w:t xml:space="preserve">client </w:t>
      </w:r>
      <w:r w:rsidR="00467732" w:rsidRPr="00CC67F1">
        <w:t>computer</w:t>
      </w:r>
      <w:r w:rsidRPr="00CC67F1">
        <w:t xml:space="preserve"> in </w:t>
      </w:r>
      <w:r w:rsidR="00467732" w:rsidRPr="00CC67F1">
        <w:t>order</w:t>
      </w:r>
      <w:r w:rsidRPr="00CC67F1">
        <w:t xml:space="preserve"> to </w:t>
      </w:r>
      <w:r w:rsidR="00467732" w:rsidRPr="00CC67F1">
        <w:t xml:space="preserve">establish </w:t>
      </w:r>
      <w:r w:rsidRPr="00CC67F1">
        <w:t xml:space="preserve">full </w:t>
      </w:r>
      <w:r w:rsidR="00467732" w:rsidRPr="00CC67F1">
        <w:t>connection</w:t>
      </w:r>
      <w:r w:rsidR="00021F7C" w:rsidRPr="00CC67F1">
        <w:t xml:space="preserve"> (</w:t>
      </w:r>
      <w:r w:rsidR="00021F7C" w:rsidRPr="00CC67F1">
        <w:rPr>
          <w:rFonts w:cs="Arial"/>
          <w:shd w:val="clear" w:color="auto" w:fill="FFFFFF"/>
        </w:rPr>
        <w:t>Kshirsagar</w:t>
      </w:r>
      <w:r w:rsidR="006571EC" w:rsidRPr="00CC67F1">
        <w:rPr>
          <w:rFonts w:cs="Arial"/>
          <w:shd w:val="clear" w:color="auto" w:fill="FFFFFF"/>
        </w:rPr>
        <w:t xml:space="preserve"> et al.</w:t>
      </w:r>
      <w:r w:rsidR="00021F7C" w:rsidRPr="00CC67F1">
        <w:rPr>
          <w:rFonts w:cs="Arial"/>
          <w:shd w:val="clear" w:color="auto" w:fill="FFFFFF"/>
        </w:rPr>
        <w:t>, 2016)</w:t>
      </w:r>
      <w:r w:rsidRPr="00CC67F1">
        <w:t>.</w:t>
      </w:r>
      <w:r w:rsidR="00384B77" w:rsidRPr="00CC67F1">
        <w:t xml:space="preserve"> </w:t>
      </w:r>
      <w:r w:rsidRPr="00CC67F1">
        <w:t>To</w:t>
      </w:r>
      <w:r w:rsidR="00384B77" w:rsidRPr="00CC67F1">
        <w:t xml:space="preserve"> </w:t>
      </w:r>
      <w:r w:rsidRPr="00CC67F1">
        <w:t xml:space="preserve">actualize the </w:t>
      </w:r>
      <w:r w:rsidR="00467732" w:rsidRPr="00CC67F1">
        <w:t>attack</w:t>
      </w:r>
      <w:r w:rsidRPr="00CC67F1">
        <w:t xml:space="preserve">, </w:t>
      </w:r>
      <w:r w:rsidR="00467732" w:rsidRPr="00CC67F1">
        <w:t>the attackers establish</w:t>
      </w:r>
      <w:r w:rsidRPr="00CC67F1">
        <w:t xml:space="preserve"> voluminous half-open </w:t>
      </w:r>
      <w:r w:rsidR="00467732" w:rsidRPr="00CC67F1">
        <w:t>connections</w:t>
      </w:r>
      <w:r w:rsidRPr="00CC67F1">
        <w:t xml:space="preserve"> to </w:t>
      </w:r>
      <w:r w:rsidR="00467732" w:rsidRPr="00CC67F1">
        <w:t>the s</w:t>
      </w:r>
      <w:r w:rsidRPr="00CC67F1">
        <w:t>erver, which unknowingly</w:t>
      </w:r>
      <w:r w:rsidR="00384B77" w:rsidRPr="00CC67F1">
        <w:t xml:space="preserve"> </w:t>
      </w:r>
      <w:r w:rsidRPr="00CC67F1">
        <w:t xml:space="preserve">continues </w:t>
      </w:r>
      <w:r w:rsidR="00467732" w:rsidRPr="00CC67F1">
        <w:t>assigning</w:t>
      </w:r>
      <w:r w:rsidR="00384B77" w:rsidRPr="00CC67F1">
        <w:t xml:space="preserve"> </w:t>
      </w:r>
      <w:r w:rsidR="00467732" w:rsidRPr="00CC67F1">
        <w:t>the computational</w:t>
      </w:r>
      <w:r w:rsidRPr="00CC67F1">
        <w:t xml:space="preserve"> resources to the open </w:t>
      </w:r>
      <w:r w:rsidR="00460789">
        <w:t>connections</w:t>
      </w:r>
      <w:r w:rsidR="00467732" w:rsidRPr="00CC67F1">
        <w:t xml:space="preserve"> </w:t>
      </w:r>
      <w:r w:rsidRPr="00CC67F1">
        <w:t xml:space="preserve">while </w:t>
      </w:r>
      <w:r w:rsidR="00467732" w:rsidRPr="00CC67F1">
        <w:t>awaiting</w:t>
      </w:r>
      <w:r w:rsidRPr="00CC67F1">
        <w:t xml:space="preserve"> final ACK messages </w:t>
      </w:r>
      <w:r w:rsidR="00467732" w:rsidRPr="00CC67F1">
        <w:t>to</w:t>
      </w:r>
      <w:r w:rsidR="00384B77" w:rsidRPr="00CC67F1">
        <w:t xml:space="preserve"> </w:t>
      </w:r>
      <w:r w:rsidR="00467732" w:rsidRPr="00CC67F1">
        <w:t>establish</w:t>
      </w:r>
      <w:r w:rsidRPr="00CC67F1">
        <w:t xml:space="preserve"> full </w:t>
      </w:r>
      <w:r w:rsidR="00467732" w:rsidRPr="00CC67F1">
        <w:t>connections</w:t>
      </w:r>
      <w:r w:rsidRPr="00CC67F1">
        <w:t>.</w:t>
      </w:r>
      <w:r w:rsidR="00384B77" w:rsidRPr="00CC67F1">
        <w:t xml:space="preserve"> </w:t>
      </w:r>
      <w:r w:rsidRPr="00CC67F1">
        <w:t>Eventually, the</w:t>
      </w:r>
      <w:r w:rsidR="00384B77" w:rsidRPr="00CC67F1">
        <w:t xml:space="preserve"> </w:t>
      </w:r>
      <w:r w:rsidRPr="00CC67F1">
        <w:t>voluminous half</w:t>
      </w:r>
      <w:r w:rsidR="00CE1286" w:rsidRPr="00CC67F1">
        <w:t>-</w:t>
      </w:r>
      <w:r w:rsidRPr="00CC67F1">
        <w:t xml:space="preserve">open </w:t>
      </w:r>
      <w:r w:rsidR="00467732" w:rsidRPr="00CC67F1">
        <w:t>connections</w:t>
      </w:r>
      <w:r w:rsidRPr="00CC67F1">
        <w:t xml:space="preserve"> </w:t>
      </w:r>
      <w:r w:rsidR="00460789">
        <w:t xml:space="preserve">inundate </w:t>
      </w:r>
      <w:r w:rsidR="00467732" w:rsidRPr="00CC67F1">
        <w:t>the</w:t>
      </w:r>
      <w:r w:rsidRPr="00CC67F1">
        <w:t xml:space="preserve"> </w:t>
      </w:r>
      <w:r w:rsidR="00467732" w:rsidRPr="00CC67F1">
        <w:t>server</w:t>
      </w:r>
      <w:r w:rsidRPr="00CC67F1">
        <w:t xml:space="preserve"> by depleting </w:t>
      </w:r>
      <w:r w:rsidR="00467732" w:rsidRPr="00CC67F1">
        <w:t>its</w:t>
      </w:r>
      <w:r w:rsidRPr="00CC67F1">
        <w:t xml:space="preserve"> </w:t>
      </w:r>
      <w:r w:rsidR="00467732" w:rsidRPr="00CC67F1">
        <w:t>computation</w:t>
      </w:r>
      <w:r w:rsidRPr="00CC67F1">
        <w:t xml:space="preserve"> resources; it thus</w:t>
      </w:r>
      <w:r w:rsidR="00384B77" w:rsidRPr="00CC67F1">
        <w:t xml:space="preserve"> </w:t>
      </w:r>
      <w:r w:rsidRPr="00CC67F1">
        <w:t xml:space="preserve">becomes </w:t>
      </w:r>
      <w:r w:rsidR="00467732" w:rsidRPr="00CC67F1">
        <w:t>impossible</w:t>
      </w:r>
      <w:r w:rsidRPr="00CC67F1">
        <w:t xml:space="preserve"> for the</w:t>
      </w:r>
      <w:r w:rsidR="00384B77" w:rsidRPr="00CC67F1">
        <w:t xml:space="preserve"> </w:t>
      </w:r>
      <w:r w:rsidRPr="00CC67F1">
        <w:t xml:space="preserve">server to handle any new request, </w:t>
      </w:r>
      <w:r w:rsidR="00467732" w:rsidRPr="00CC67F1">
        <w:t>whether</w:t>
      </w:r>
      <w:r w:rsidRPr="00CC67F1">
        <w:t xml:space="preserve"> </w:t>
      </w:r>
      <w:r w:rsidR="00467732" w:rsidRPr="00CC67F1">
        <w:t>legitimate</w:t>
      </w:r>
      <w:r w:rsidRPr="00CC67F1">
        <w:t xml:space="preserve"> or illegitimate</w:t>
      </w:r>
      <w:r w:rsidR="00021F7C" w:rsidRPr="00CC67F1">
        <w:t xml:space="preserve"> (</w:t>
      </w:r>
      <w:r w:rsidR="00021F7C" w:rsidRPr="00CC67F1">
        <w:rPr>
          <w:rFonts w:cs="Arial"/>
          <w:shd w:val="clear" w:color="auto" w:fill="FFFFFF"/>
        </w:rPr>
        <w:t>Kshirsagar et al., 2016)</w:t>
      </w:r>
      <w:r w:rsidRPr="00CC67F1">
        <w:t xml:space="preserve">. </w:t>
      </w:r>
    </w:p>
    <w:p w:rsidR="00621479" w:rsidRPr="00CC67F1" w:rsidRDefault="00021F7C" w:rsidP="006571EC">
      <w:pPr>
        <w:pStyle w:val="NormalindentedParagraph"/>
        <w:spacing w:after="100" w:afterAutospacing="1"/>
      </w:pPr>
      <w:r w:rsidRPr="00CC67F1">
        <w:t>Salunkhe</w:t>
      </w:r>
      <w:r w:rsidR="006571EC" w:rsidRPr="00CC67F1">
        <w:t xml:space="preserve"> et al.</w:t>
      </w:r>
      <w:r w:rsidRPr="00CC67F1">
        <w:t xml:space="preserve"> (2017)</w:t>
      </w:r>
      <w:r w:rsidR="00CE1286" w:rsidRPr="00CC67F1">
        <w:t xml:space="preserve"> explain</w:t>
      </w:r>
      <w:r w:rsidR="00621479" w:rsidRPr="00CC67F1">
        <w:t xml:space="preserve"> that the</w:t>
      </w:r>
      <w:r w:rsidR="00384B77" w:rsidRPr="00CC67F1">
        <w:t xml:space="preserve"> </w:t>
      </w:r>
      <w:r w:rsidR="00621479" w:rsidRPr="00CC67F1">
        <w:t xml:space="preserve">SYN flood </w:t>
      </w:r>
      <w:r w:rsidR="00467732" w:rsidRPr="00CC67F1">
        <w:t>attacks</w:t>
      </w:r>
      <w:r w:rsidR="00621479" w:rsidRPr="00CC67F1">
        <w:t xml:space="preserve"> are </w:t>
      </w:r>
      <w:r w:rsidR="00467732" w:rsidRPr="00CC67F1">
        <w:t>usually</w:t>
      </w:r>
      <w:r w:rsidR="00621479" w:rsidRPr="00CC67F1">
        <w:t xml:space="preserve"> </w:t>
      </w:r>
      <w:r w:rsidR="00467732" w:rsidRPr="00CC67F1">
        <w:t>lethal, a</w:t>
      </w:r>
      <w:r w:rsidR="00621479" w:rsidRPr="00CC67F1">
        <w:t>nd often result in</w:t>
      </w:r>
      <w:r w:rsidR="00384B77" w:rsidRPr="00CC67F1">
        <w:t xml:space="preserve"> </w:t>
      </w:r>
      <w:r w:rsidR="00621479" w:rsidRPr="00CC67F1">
        <w:t>crashing</w:t>
      </w:r>
      <w:r w:rsidR="00384B77" w:rsidRPr="00CC67F1">
        <w:t xml:space="preserve"> </w:t>
      </w:r>
      <w:r w:rsidR="00621479" w:rsidRPr="00CC67F1">
        <w:t>or</w:t>
      </w:r>
      <w:r w:rsidR="00384B77" w:rsidRPr="00CC67F1">
        <w:t xml:space="preserve"> </w:t>
      </w:r>
      <w:r w:rsidR="00621479" w:rsidRPr="00CC67F1">
        <w:t>malfunctioning of the server operating system</w:t>
      </w:r>
      <w:r w:rsidR="00460789">
        <w:t xml:space="preserve"> (O.S)</w:t>
      </w:r>
      <w:r w:rsidR="00384B77" w:rsidRPr="00CC67F1">
        <w:t xml:space="preserve"> </w:t>
      </w:r>
      <w:r w:rsidR="00621479" w:rsidRPr="00CC67F1">
        <w:t>as the core</w:t>
      </w:r>
      <w:r w:rsidR="00384B77" w:rsidRPr="00CC67F1">
        <w:t xml:space="preserve"> </w:t>
      </w:r>
      <w:r w:rsidR="00467732" w:rsidRPr="00CC67F1">
        <w:t>functions</w:t>
      </w:r>
      <w:r w:rsidR="00621479" w:rsidRPr="00CC67F1">
        <w:t xml:space="preserve"> of </w:t>
      </w:r>
      <w:r w:rsidR="00621479" w:rsidRPr="00CC67F1">
        <w:lastRenderedPageBreak/>
        <w:t>the</w:t>
      </w:r>
      <w:r w:rsidR="00384B77" w:rsidRPr="00CC67F1">
        <w:t xml:space="preserve"> </w:t>
      </w:r>
      <w:r w:rsidR="00621479" w:rsidRPr="00CC67F1">
        <w:t>O.S</w:t>
      </w:r>
      <w:r w:rsidR="00384B77" w:rsidRPr="00CC67F1">
        <w:t xml:space="preserve"> </w:t>
      </w:r>
      <w:r w:rsidR="00621479" w:rsidRPr="00CC67F1">
        <w:t>are sta</w:t>
      </w:r>
      <w:r w:rsidR="00467732" w:rsidRPr="00CC67F1">
        <w:t>r</w:t>
      </w:r>
      <w:r w:rsidR="00621479" w:rsidRPr="00CC67F1">
        <w:t xml:space="preserve">ved of the </w:t>
      </w:r>
      <w:r w:rsidR="00467732" w:rsidRPr="00CC67F1">
        <w:t>computational</w:t>
      </w:r>
      <w:r w:rsidR="00621479" w:rsidRPr="00CC67F1">
        <w:t xml:space="preserve"> </w:t>
      </w:r>
      <w:r w:rsidR="00467732" w:rsidRPr="00CC67F1">
        <w:t>resources</w:t>
      </w:r>
      <w:r w:rsidR="00621479" w:rsidRPr="00CC67F1">
        <w:t>.</w:t>
      </w:r>
      <w:r w:rsidR="00384B77" w:rsidRPr="00CC67F1">
        <w:t xml:space="preserve"> </w:t>
      </w:r>
      <w:r w:rsidR="00621479" w:rsidRPr="00CC67F1">
        <w:t>On</w:t>
      </w:r>
      <w:r w:rsidR="00384B77" w:rsidRPr="00CC67F1">
        <w:t xml:space="preserve"> </w:t>
      </w:r>
      <w:r w:rsidR="00740CD4">
        <w:t xml:space="preserve">a </w:t>
      </w:r>
      <w:r w:rsidR="00467732" w:rsidRPr="00CC67F1">
        <w:t>different</w:t>
      </w:r>
      <w:r w:rsidR="00621479" w:rsidRPr="00CC67F1">
        <w:t xml:space="preserve"> </w:t>
      </w:r>
      <w:r w:rsidR="00467732" w:rsidRPr="00CC67F1">
        <w:t>note,</w:t>
      </w:r>
      <w:r w:rsidR="00621479" w:rsidRPr="00CC67F1">
        <w:t xml:space="preserve"> </w:t>
      </w:r>
      <w:r w:rsidRPr="00CC67F1">
        <w:rPr>
          <w:rFonts w:cs="Arial"/>
          <w:shd w:val="clear" w:color="auto" w:fill="FFFFFF"/>
        </w:rPr>
        <w:t xml:space="preserve">Kshirsagar et al. (2016) </w:t>
      </w:r>
      <w:r w:rsidR="00467732" w:rsidRPr="00CC67F1">
        <w:t>explain</w:t>
      </w:r>
      <w:r w:rsidR="00621479" w:rsidRPr="00CC67F1">
        <w:t xml:space="preserve"> </w:t>
      </w:r>
      <w:r w:rsidR="00467732" w:rsidRPr="00CC67F1">
        <w:t>that</w:t>
      </w:r>
      <w:r w:rsidR="00621479" w:rsidRPr="00CC67F1">
        <w:t xml:space="preserve"> </w:t>
      </w:r>
      <w:r w:rsidR="00467732" w:rsidRPr="00CC67F1">
        <w:t>a</w:t>
      </w:r>
      <w:r w:rsidR="00384B77" w:rsidRPr="00CC67F1">
        <w:t xml:space="preserve"> </w:t>
      </w:r>
      <w:r w:rsidR="00621479" w:rsidRPr="00CC67F1">
        <w:t xml:space="preserve">SYN flood can also be sued by </w:t>
      </w:r>
      <w:r w:rsidR="00467732" w:rsidRPr="00CC67F1">
        <w:t>malicious</w:t>
      </w:r>
      <w:r w:rsidR="00621479" w:rsidRPr="00CC67F1">
        <w:t xml:space="preserve"> individuals to </w:t>
      </w:r>
      <w:r w:rsidR="00467732" w:rsidRPr="00CC67F1">
        <w:t>attack</w:t>
      </w:r>
      <w:r w:rsidR="00621479" w:rsidRPr="00CC67F1">
        <w:t xml:space="preserve"> </w:t>
      </w:r>
      <w:r w:rsidR="00467732" w:rsidRPr="00CC67F1">
        <w:t>a resource</w:t>
      </w:r>
      <w:r w:rsidR="00621479" w:rsidRPr="00CC67F1">
        <w:t xml:space="preserve"> in the network, in</w:t>
      </w:r>
      <w:r w:rsidR="00467732" w:rsidRPr="00CC67F1">
        <w:t xml:space="preserve"> order</w:t>
      </w:r>
      <w:r w:rsidR="00621479" w:rsidRPr="00CC67F1">
        <w:t xml:space="preserve"> to </w:t>
      </w:r>
      <w:r w:rsidR="00467732" w:rsidRPr="00CC67F1">
        <w:t>create</w:t>
      </w:r>
      <w:r w:rsidR="00621479" w:rsidRPr="00CC67F1">
        <w:t xml:space="preserve"> more</w:t>
      </w:r>
      <w:r w:rsidR="00384B77" w:rsidRPr="00CC67F1">
        <w:t xml:space="preserve"> </w:t>
      </w:r>
      <w:r w:rsidR="00467732" w:rsidRPr="00CC67F1">
        <w:t>vulnerabilities</w:t>
      </w:r>
      <w:r w:rsidR="00621479" w:rsidRPr="00CC67F1">
        <w:t xml:space="preserve">. For </w:t>
      </w:r>
      <w:r w:rsidR="00467732" w:rsidRPr="00CC67F1">
        <w:t>instanc</w:t>
      </w:r>
      <w:r w:rsidR="00621479" w:rsidRPr="00CC67F1">
        <w:t xml:space="preserve">e, </w:t>
      </w:r>
      <w:r w:rsidR="00460789">
        <w:t>a</w:t>
      </w:r>
      <w:r w:rsidR="00621479" w:rsidRPr="00CC67F1">
        <w:t xml:space="preserve"> SYN flood to crash</w:t>
      </w:r>
      <w:r w:rsidR="00384B77" w:rsidRPr="00CC67F1">
        <w:t xml:space="preserve"> </w:t>
      </w:r>
      <w:r w:rsidR="00621479" w:rsidRPr="00CC67F1">
        <w:t xml:space="preserve">or </w:t>
      </w:r>
      <w:r w:rsidR="00467732" w:rsidRPr="00CC67F1">
        <w:t>overwhelm</w:t>
      </w:r>
      <w:r w:rsidR="00621479" w:rsidRPr="00CC67F1">
        <w:t xml:space="preserve">, a </w:t>
      </w:r>
      <w:r w:rsidR="00467732" w:rsidRPr="00CC67F1">
        <w:t>network</w:t>
      </w:r>
      <w:r w:rsidR="00621479" w:rsidRPr="00CC67F1">
        <w:t xml:space="preserve"> s </w:t>
      </w:r>
      <w:r w:rsidR="00467732" w:rsidRPr="00CC67F1">
        <w:t>server</w:t>
      </w:r>
      <w:r w:rsidR="00621479" w:rsidRPr="00CC67F1">
        <w:t xml:space="preserve">, which is configured to </w:t>
      </w:r>
      <w:r w:rsidR="00467732" w:rsidRPr="00CC67F1">
        <w:t>provide</w:t>
      </w:r>
      <w:r w:rsidR="00621479" w:rsidRPr="00CC67F1">
        <w:t xml:space="preserve"> the firewall and advanced </w:t>
      </w:r>
      <w:r w:rsidR="00467732" w:rsidRPr="00CC67F1">
        <w:t>security</w:t>
      </w:r>
      <w:r w:rsidR="00621479" w:rsidRPr="00CC67F1">
        <w:t xml:space="preserve"> can</w:t>
      </w:r>
      <w:r w:rsidR="00384B77" w:rsidRPr="00CC67F1">
        <w:t xml:space="preserve"> </w:t>
      </w:r>
      <w:r w:rsidR="00621479" w:rsidRPr="00CC67F1">
        <w:t>result in</w:t>
      </w:r>
      <w:r w:rsidR="00384B77" w:rsidRPr="00CC67F1">
        <w:t xml:space="preserve"> </w:t>
      </w:r>
      <w:r w:rsidR="00467732" w:rsidRPr="00CC67F1">
        <w:t>w</w:t>
      </w:r>
      <w:r w:rsidR="00CE1286" w:rsidRPr="00CC67F1">
        <w:t>e</w:t>
      </w:r>
      <w:r w:rsidR="00467732" w:rsidRPr="00CC67F1">
        <w:t>akened</w:t>
      </w:r>
      <w:r w:rsidR="00621479" w:rsidRPr="00CC67F1">
        <w:t xml:space="preserve"> </w:t>
      </w:r>
      <w:r w:rsidR="00467732" w:rsidRPr="00CC67F1">
        <w:t>security</w:t>
      </w:r>
      <w:r w:rsidR="00621479" w:rsidRPr="00CC67F1">
        <w:t xml:space="preserve"> of the</w:t>
      </w:r>
      <w:r w:rsidR="00384B77" w:rsidRPr="00CC67F1">
        <w:t xml:space="preserve"> </w:t>
      </w:r>
      <w:r w:rsidR="00467732" w:rsidRPr="00CC67F1">
        <w:t>organization</w:t>
      </w:r>
      <w:r w:rsidR="00384B77" w:rsidRPr="00CC67F1">
        <w:t xml:space="preserve"> </w:t>
      </w:r>
      <w:r w:rsidR="00467732" w:rsidRPr="00CC67F1">
        <w:t>network</w:t>
      </w:r>
      <w:r w:rsidR="00621479" w:rsidRPr="00CC67F1">
        <w:t>, as the</w:t>
      </w:r>
      <w:r w:rsidR="00384B77" w:rsidRPr="00CC67F1">
        <w:t xml:space="preserve"> </w:t>
      </w:r>
      <w:r w:rsidR="00467732" w:rsidRPr="00CC67F1">
        <w:t>malfunction</w:t>
      </w:r>
      <w:r w:rsidR="00460789">
        <w:t>ing</w:t>
      </w:r>
      <w:r w:rsidR="00621479" w:rsidRPr="00CC67F1">
        <w:t xml:space="preserve"> or</w:t>
      </w:r>
      <w:r w:rsidR="00384B77" w:rsidRPr="00CC67F1">
        <w:t xml:space="preserve"> </w:t>
      </w:r>
      <w:r w:rsidR="00621479" w:rsidRPr="00CC67F1">
        <w:t xml:space="preserve">crashing of </w:t>
      </w:r>
      <w:r w:rsidR="00467732" w:rsidRPr="00CC67F1">
        <w:t>such</w:t>
      </w:r>
      <w:r w:rsidR="00621479" w:rsidRPr="00CC67F1">
        <w:t xml:space="preserve"> a server </w:t>
      </w:r>
      <w:r w:rsidR="00467732" w:rsidRPr="00CC67F1">
        <w:t>would</w:t>
      </w:r>
      <w:r w:rsidR="00621479" w:rsidRPr="00CC67F1">
        <w:t xml:space="preserve"> </w:t>
      </w:r>
      <w:r w:rsidR="00467732" w:rsidRPr="00CC67F1">
        <w:t>result</w:t>
      </w:r>
      <w:r w:rsidR="00621479" w:rsidRPr="00CC67F1">
        <w:t xml:space="preserve"> in open ports and </w:t>
      </w:r>
      <w:r w:rsidR="00467732" w:rsidRPr="00CC67F1">
        <w:t>compromised</w:t>
      </w:r>
      <w:r w:rsidR="00384B77" w:rsidRPr="00CC67F1">
        <w:t xml:space="preserve"> </w:t>
      </w:r>
      <w:r w:rsidR="00467732" w:rsidRPr="00CC67F1">
        <w:t>information</w:t>
      </w:r>
      <w:r w:rsidR="00621479" w:rsidRPr="00CC67F1">
        <w:t xml:space="preserve"> </w:t>
      </w:r>
      <w:r w:rsidR="00467732" w:rsidRPr="00CC67F1">
        <w:t>security</w:t>
      </w:r>
      <w:r w:rsidR="00621479" w:rsidRPr="00CC67F1">
        <w:t>, which can be</w:t>
      </w:r>
      <w:r w:rsidR="00384B77" w:rsidRPr="00CC67F1">
        <w:t xml:space="preserve"> </w:t>
      </w:r>
      <w:r w:rsidR="00467732" w:rsidRPr="00CC67F1">
        <w:t>easily</w:t>
      </w:r>
      <w:r w:rsidR="00621479" w:rsidRPr="00CC67F1">
        <w:t xml:space="preserve"> </w:t>
      </w:r>
      <w:r w:rsidR="00467732" w:rsidRPr="00CC67F1">
        <w:t>exploited</w:t>
      </w:r>
      <w:r w:rsidRPr="00CC67F1">
        <w:t xml:space="preserve"> (Salunkhe et al., 2017)</w:t>
      </w:r>
      <w:r w:rsidR="00621479" w:rsidRPr="00CC67F1">
        <w:t>.</w:t>
      </w:r>
    </w:p>
    <w:p w:rsidR="00467732" w:rsidRPr="00CC67F1" w:rsidRDefault="00467732" w:rsidP="006571EC">
      <w:pPr>
        <w:pStyle w:val="NormalindentedParagraph"/>
        <w:spacing w:after="100" w:afterAutospacing="1"/>
        <w:ind w:firstLine="0"/>
        <w:rPr>
          <w:b/>
        </w:rPr>
      </w:pPr>
      <w:r w:rsidRPr="00CC67F1">
        <w:rPr>
          <w:b/>
        </w:rPr>
        <w:t>Internet Control Message Protocol (ICMP) flood attacks</w:t>
      </w:r>
    </w:p>
    <w:p w:rsidR="00467732" w:rsidRPr="00CC67F1" w:rsidRDefault="00621479" w:rsidP="006571EC">
      <w:pPr>
        <w:pStyle w:val="NormalindentedParagraph"/>
        <w:spacing w:after="100" w:afterAutospacing="1"/>
      </w:pPr>
      <w:r w:rsidRPr="00CC67F1">
        <w:t>ICMP</w:t>
      </w:r>
      <w:r w:rsidR="00467732" w:rsidRPr="00CC67F1">
        <w:t xml:space="preserve"> </w:t>
      </w:r>
      <w:r w:rsidRPr="00CC67F1">
        <w:t xml:space="preserve">flood attacks </w:t>
      </w:r>
      <w:r w:rsidR="00CE1286" w:rsidRPr="00CC67F1">
        <w:t>are</w:t>
      </w:r>
      <w:r w:rsidRPr="00CC67F1">
        <w:t xml:space="preserve"> yet another</w:t>
      </w:r>
      <w:r w:rsidR="00384B77" w:rsidRPr="00CC67F1">
        <w:t xml:space="preserve"> </w:t>
      </w:r>
      <w:r w:rsidR="00460789">
        <w:t>DoS</w:t>
      </w:r>
      <w:r w:rsidRPr="00CC67F1">
        <w:t xml:space="preserve"> </w:t>
      </w:r>
      <w:r w:rsidR="00467732" w:rsidRPr="00CC67F1">
        <w:t>attack</w:t>
      </w:r>
      <w:r w:rsidRPr="00CC67F1">
        <w:t xml:space="preserve"> </w:t>
      </w:r>
      <w:r w:rsidR="00467732" w:rsidRPr="00CC67F1">
        <w:t>that is</w:t>
      </w:r>
      <w:r w:rsidRPr="00CC67F1">
        <w:t xml:space="preserve"> commonly u</w:t>
      </w:r>
      <w:r w:rsidR="00467732" w:rsidRPr="00CC67F1">
        <w:t>s</w:t>
      </w:r>
      <w:r w:rsidRPr="00CC67F1">
        <w:t>ed by</w:t>
      </w:r>
      <w:r w:rsidR="00384B77" w:rsidRPr="00CC67F1">
        <w:t xml:space="preserve"> </w:t>
      </w:r>
      <w:r w:rsidR="00467732" w:rsidRPr="00CC67F1">
        <w:t>malicious</w:t>
      </w:r>
      <w:r w:rsidR="00384B77" w:rsidRPr="00CC67F1">
        <w:t xml:space="preserve"> </w:t>
      </w:r>
      <w:r w:rsidR="00467732" w:rsidRPr="00CC67F1">
        <w:t>individuals</w:t>
      </w:r>
      <w:r w:rsidRPr="00CC67F1">
        <w:t xml:space="preserve"> to propagate </w:t>
      </w:r>
      <w:r w:rsidR="00467732" w:rsidRPr="00CC67F1">
        <w:t>attacks</w:t>
      </w:r>
      <w:r w:rsidRPr="00CC67F1">
        <w:t xml:space="preserve"> on organizational </w:t>
      </w:r>
      <w:r w:rsidR="00467732" w:rsidRPr="00CC67F1">
        <w:t>information</w:t>
      </w:r>
      <w:r w:rsidRPr="00CC67F1">
        <w:t xml:space="preserve"> </w:t>
      </w:r>
      <w:r w:rsidR="00467732" w:rsidRPr="00CC67F1">
        <w:t>resources</w:t>
      </w:r>
      <w:r w:rsidRPr="00CC67F1">
        <w:t>.</w:t>
      </w:r>
      <w:r w:rsidR="00384B77" w:rsidRPr="00CC67F1">
        <w:t xml:space="preserve"> </w:t>
      </w:r>
      <w:r w:rsidR="00467732" w:rsidRPr="00CC67F1">
        <w:t>According</w:t>
      </w:r>
      <w:r w:rsidRPr="00CC67F1">
        <w:t xml:space="preserve"> to </w:t>
      </w:r>
      <w:r w:rsidR="00021F7C" w:rsidRPr="00CC67F1">
        <w:t xml:space="preserve">Gupta, Jain, </w:t>
      </w:r>
      <w:r w:rsidR="006571EC" w:rsidRPr="00CC67F1">
        <w:t xml:space="preserve">and </w:t>
      </w:r>
      <w:r w:rsidR="00021F7C" w:rsidRPr="00CC67F1">
        <w:t>Saini (2016)</w:t>
      </w:r>
      <w:r w:rsidRPr="00CC67F1">
        <w:t xml:space="preserve">, this type of </w:t>
      </w:r>
      <w:r w:rsidR="00467732" w:rsidRPr="00CC67F1">
        <w:t>attack</w:t>
      </w:r>
      <w:r w:rsidRPr="00CC67F1">
        <w:t xml:space="preserve"> is propagated through the use of</w:t>
      </w:r>
      <w:r w:rsidR="00384B77" w:rsidRPr="00CC67F1">
        <w:t xml:space="preserve"> </w:t>
      </w:r>
      <w:r w:rsidRPr="00CC67F1">
        <w:t>ICPM</w:t>
      </w:r>
      <w:r w:rsidR="00384B77" w:rsidRPr="00CC67F1">
        <w:t xml:space="preserve"> </w:t>
      </w:r>
      <w:r w:rsidRPr="00CC67F1">
        <w:t>echo request</w:t>
      </w:r>
      <w:r w:rsidR="00CE1286" w:rsidRPr="00CC67F1">
        <w:t>s</w:t>
      </w:r>
      <w:r w:rsidR="00384B77" w:rsidRPr="00CC67F1">
        <w:t xml:space="preserve"> </w:t>
      </w:r>
      <w:r w:rsidRPr="00CC67F1">
        <w:t>and echo replies.</w:t>
      </w:r>
      <w:r w:rsidR="00384B77" w:rsidRPr="00CC67F1">
        <w:t xml:space="preserve"> </w:t>
      </w:r>
      <w:r w:rsidRPr="00CC67F1">
        <w:t>This</w:t>
      </w:r>
      <w:r w:rsidR="00384B77" w:rsidRPr="00CC67F1">
        <w:t xml:space="preserve"> </w:t>
      </w:r>
      <w:r w:rsidR="00467732" w:rsidRPr="00CC67F1">
        <w:t>attack</w:t>
      </w:r>
      <w:r w:rsidRPr="00CC67F1">
        <w:t xml:space="preserve"> is also </w:t>
      </w:r>
      <w:r w:rsidR="00467732" w:rsidRPr="00CC67F1">
        <w:t>referred</w:t>
      </w:r>
      <w:r w:rsidRPr="00CC67F1">
        <w:t xml:space="preserve"> to as the ping of death.</w:t>
      </w:r>
      <w:r w:rsidR="00384B77" w:rsidRPr="00CC67F1">
        <w:t xml:space="preserve"> </w:t>
      </w:r>
      <w:r w:rsidRPr="00CC67F1">
        <w:t>To begin with, the ICPM</w:t>
      </w:r>
      <w:r w:rsidR="00384B77" w:rsidRPr="00CC67F1">
        <w:t xml:space="preserve"> </w:t>
      </w:r>
      <w:r w:rsidRPr="00CC67F1">
        <w:t xml:space="preserve">is a sub-protocol if </w:t>
      </w:r>
      <w:r w:rsidR="00467732" w:rsidRPr="00CC67F1">
        <w:t>internet</w:t>
      </w:r>
      <w:r w:rsidR="00384B77" w:rsidRPr="00CC67F1">
        <w:t xml:space="preserve"> </w:t>
      </w:r>
      <w:r w:rsidR="00467732" w:rsidRPr="00CC67F1">
        <w:t>protocol</w:t>
      </w:r>
      <w:r w:rsidRPr="00CC67F1">
        <w:t xml:space="preserve"> suit</w:t>
      </w:r>
      <w:r w:rsidR="00CE1286" w:rsidRPr="00CC67F1">
        <w:t>e</w:t>
      </w:r>
      <w:r w:rsidRPr="00CC67F1">
        <w:t>,</w:t>
      </w:r>
      <w:r w:rsidR="00467732" w:rsidRPr="00CC67F1">
        <w:t xml:space="preserve"> a</w:t>
      </w:r>
      <w:r w:rsidRPr="00CC67F1">
        <w:t xml:space="preserve">nd </w:t>
      </w:r>
      <w:r w:rsidR="00467732" w:rsidRPr="00CC67F1">
        <w:t>usually</w:t>
      </w:r>
      <w:r w:rsidRPr="00CC67F1">
        <w:t xml:space="preserve"> </w:t>
      </w:r>
      <w:r w:rsidR="00467732" w:rsidRPr="00CC67F1">
        <w:t>used</w:t>
      </w:r>
      <w:r w:rsidR="00384B77" w:rsidRPr="00CC67F1">
        <w:t xml:space="preserve"> </w:t>
      </w:r>
      <w:r w:rsidRPr="00CC67F1">
        <w:t>for control and</w:t>
      </w:r>
      <w:r w:rsidR="00384B77" w:rsidRPr="00CC67F1">
        <w:t xml:space="preserve"> </w:t>
      </w:r>
      <w:r w:rsidRPr="00CC67F1">
        <w:t xml:space="preserve">diagnosis of the network </w:t>
      </w:r>
      <w:r w:rsidR="00467732" w:rsidRPr="00CC67F1">
        <w:t>devices</w:t>
      </w:r>
      <w:r w:rsidRPr="00CC67F1">
        <w:t xml:space="preserve">, as </w:t>
      </w:r>
      <w:r w:rsidR="00467732" w:rsidRPr="00CC67F1">
        <w:t>well</w:t>
      </w:r>
      <w:r w:rsidRPr="00CC67F1">
        <w:t xml:space="preserve"> </w:t>
      </w:r>
      <w:r w:rsidR="00467732" w:rsidRPr="00CC67F1">
        <w:t>a</w:t>
      </w:r>
      <w:r w:rsidRPr="00CC67F1">
        <w:t>s generating and</w:t>
      </w:r>
      <w:r w:rsidR="00384B77" w:rsidRPr="00CC67F1">
        <w:t xml:space="preserve"> </w:t>
      </w:r>
      <w:r w:rsidRPr="00CC67F1">
        <w:t>directing errors</w:t>
      </w:r>
      <w:r w:rsidR="00384B77" w:rsidRPr="00CC67F1">
        <w:t xml:space="preserve"> </w:t>
      </w:r>
      <w:r w:rsidRPr="00CC67F1">
        <w:t xml:space="preserve">to respective </w:t>
      </w:r>
      <w:r w:rsidR="00CE1286" w:rsidRPr="00CC67F1">
        <w:t>IP</w:t>
      </w:r>
      <w:r w:rsidRPr="00CC67F1">
        <w:t xml:space="preserve"> addresses on success o</w:t>
      </w:r>
      <w:r w:rsidR="00460789">
        <w:t>r</w:t>
      </w:r>
      <w:r w:rsidRPr="00CC67F1">
        <w:t xml:space="preserve"> </w:t>
      </w:r>
      <w:r w:rsidR="00467732" w:rsidRPr="00CC67F1">
        <w:t>failure</w:t>
      </w:r>
      <w:r w:rsidRPr="00CC67F1">
        <w:t xml:space="preserve"> </w:t>
      </w:r>
      <w:r w:rsidR="00467732" w:rsidRPr="00CC67F1">
        <w:t>d</w:t>
      </w:r>
      <w:r w:rsidR="00460789">
        <w:t xml:space="preserve">uring </w:t>
      </w:r>
      <w:r w:rsidRPr="00CC67F1">
        <w:t>communication with</w:t>
      </w:r>
      <w:r w:rsidR="00384B77" w:rsidRPr="00CC67F1">
        <w:t xml:space="preserve"> </w:t>
      </w:r>
      <w:r w:rsidRPr="00CC67F1">
        <w:t>different</w:t>
      </w:r>
      <w:r w:rsidR="00384B77" w:rsidRPr="00CC67F1">
        <w:t xml:space="preserve"> </w:t>
      </w:r>
      <w:r w:rsidR="00467732" w:rsidRPr="00CC67F1">
        <w:t>computers</w:t>
      </w:r>
      <w:r w:rsidRPr="00CC67F1">
        <w:t xml:space="preserve">. To </w:t>
      </w:r>
      <w:r w:rsidR="00467732" w:rsidRPr="00CC67F1">
        <w:t xml:space="preserve">orchestrate </w:t>
      </w:r>
      <w:r w:rsidRPr="00CC67F1">
        <w:t>the</w:t>
      </w:r>
      <w:r w:rsidR="00384B77" w:rsidRPr="00CC67F1">
        <w:t xml:space="preserve"> </w:t>
      </w:r>
      <w:r w:rsidRPr="00CC67F1">
        <w:t>ICPM</w:t>
      </w:r>
      <w:r w:rsidR="00384B77" w:rsidRPr="00CC67F1">
        <w:t xml:space="preserve"> </w:t>
      </w:r>
      <w:r w:rsidR="00467732" w:rsidRPr="00CC67F1">
        <w:t>attackers</w:t>
      </w:r>
      <w:r w:rsidRPr="00CC67F1">
        <w:t xml:space="preserve">, the penetrators </w:t>
      </w:r>
      <w:r w:rsidR="00467732" w:rsidRPr="00CC67F1">
        <w:t>usually</w:t>
      </w:r>
      <w:r w:rsidRPr="00CC67F1">
        <w:t xml:space="preserve"> </w:t>
      </w:r>
      <w:r w:rsidR="00460789">
        <w:t>s</w:t>
      </w:r>
      <w:r w:rsidRPr="00CC67F1">
        <w:t>end</w:t>
      </w:r>
      <w:r w:rsidR="00384B77" w:rsidRPr="00CC67F1">
        <w:t xml:space="preserve"> </w:t>
      </w:r>
      <w:r w:rsidRPr="00CC67F1">
        <w:t>ICPM</w:t>
      </w:r>
      <w:r w:rsidR="00384B77" w:rsidRPr="00CC67F1">
        <w:t xml:space="preserve"> </w:t>
      </w:r>
      <w:r w:rsidRPr="00CC67F1">
        <w:t xml:space="preserve">ping packets to the </w:t>
      </w:r>
      <w:r w:rsidR="00467732" w:rsidRPr="00CC67F1">
        <w:t>targeted</w:t>
      </w:r>
      <w:r w:rsidR="00384B77" w:rsidRPr="00CC67F1">
        <w:t xml:space="preserve"> </w:t>
      </w:r>
      <w:r w:rsidRPr="00CC67F1">
        <w:t xml:space="preserve">network </w:t>
      </w:r>
      <w:r w:rsidR="00467732" w:rsidRPr="00CC67F1">
        <w:t>device</w:t>
      </w:r>
      <w:r w:rsidRPr="00CC67F1">
        <w:t xml:space="preserve"> such as the DNS server </w:t>
      </w:r>
      <w:r w:rsidR="00460789">
        <w:t>continu</w:t>
      </w:r>
      <w:r w:rsidR="00467732" w:rsidRPr="00CC67F1">
        <w:t>ously</w:t>
      </w:r>
      <w:r w:rsidRPr="00CC67F1">
        <w:t>,</w:t>
      </w:r>
      <w:r w:rsidR="00467732" w:rsidRPr="00CC67F1">
        <w:t xml:space="preserve"> </w:t>
      </w:r>
      <w:r w:rsidRPr="00CC67F1">
        <w:t xml:space="preserve">in </w:t>
      </w:r>
      <w:r w:rsidR="00467732" w:rsidRPr="00CC67F1">
        <w:t>order</w:t>
      </w:r>
      <w:r w:rsidRPr="00CC67F1">
        <w:t xml:space="preserve"> to </w:t>
      </w:r>
      <w:r w:rsidR="00467732" w:rsidRPr="00CC67F1">
        <w:t>capture</w:t>
      </w:r>
      <w:r w:rsidRPr="00CC67F1">
        <w:t xml:space="preserve"> </w:t>
      </w:r>
      <w:r w:rsidR="00467732" w:rsidRPr="00CC67F1">
        <w:t>its</w:t>
      </w:r>
      <w:r w:rsidRPr="00CC67F1">
        <w:t xml:space="preserve"> </w:t>
      </w:r>
      <w:r w:rsidR="00467732" w:rsidRPr="00CC67F1">
        <w:t xml:space="preserve">computational </w:t>
      </w:r>
      <w:r w:rsidRPr="00CC67F1">
        <w:t xml:space="preserve">resources and make it </w:t>
      </w:r>
      <w:r w:rsidR="00467732" w:rsidRPr="00CC67F1">
        <w:t>unavailable</w:t>
      </w:r>
      <w:r w:rsidRPr="00CC67F1">
        <w:t xml:space="preserve"> to </w:t>
      </w:r>
      <w:r w:rsidR="00467732" w:rsidRPr="00CC67F1">
        <w:t>the legitimate</w:t>
      </w:r>
      <w:r w:rsidRPr="00CC67F1">
        <w:t xml:space="preserve"> users</w:t>
      </w:r>
      <w:r w:rsidR="00021F7C" w:rsidRPr="00CC67F1">
        <w:t xml:space="preserve"> (Gupta et al., 2016)</w:t>
      </w:r>
      <w:r w:rsidRPr="00CC67F1">
        <w:t>.</w:t>
      </w:r>
      <w:r w:rsidR="00384B77" w:rsidRPr="00CC67F1">
        <w:t xml:space="preserve"> </w:t>
      </w:r>
      <w:r w:rsidRPr="00CC67F1">
        <w:t xml:space="preserve">It </w:t>
      </w:r>
      <w:r w:rsidR="00467732" w:rsidRPr="00CC67F1">
        <w:t>is</w:t>
      </w:r>
      <w:r w:rsidRPr="00CC67F1">
        <w:t xml:space="preserve"> </w:t>
      </w:r>
      <w:r w:rsidR="00467732" w:rsidRPr="00CC67F1">
        <w:t>critical</w:t>
      </w:r>
      <w:r w:rsidRPr="00CC67F1">
        <w:t xml:space="preserve"> to note that</w:t>
      </w:r>
      <w:r w:rsidR="00384B77" w:rsidRPr="00CC67F1">
        <w:t xml:space="preserve"> </w:t>
      </w:r>
      <w:r w:rsidRPr="00CC67F1">
        <w:t xml:space="preserve">once the </w:t>
      </w:r>
      <w:r w:rsidR="00467732" w:rsidRPr="00CC67F1">
        <w:t>server</w:t>
      </w:r>
      <w:r w:rsidRPr="00CC67F1">
        <w:t xml:space="preserve"> receive</w:t>
      </w:r>
      <w:r w:rsidR="00CE1286" w:rsidRPr="00CC67F1">
        <w:t>s</w:t>
      </w:r>
      <w:r w:rsidR="00460789">
        <w:t xml:space="preserve"> an IC</w:t>
      </w:r>
      <w:r w:rsidR="00467732" w:rsidRPr="00CC67F1">
        <w:t>M</w:t>
      </w:r>
      <w:r w:rsidR="00460789">
        <w:t>P</w:t>
      </w:r>
      <w:r w:rsidR="00467732" w:rsidRPr="00CC67F1">
        <w:t xml:space="preserve"> </w:t>
      </w:r>
      <w:r w:rsidRPr="00CC67F1">
        <w:t xml:space="preserve">message, it </w:t>
      </w:r>
      <w:r w:rsidR="00467732" w:rsidRPr="00CC67F1">
        <w:t>generates</w:t>
      </w:r>
      <w:r w:rsidRPr="00CC67F1">
        <w:t xml:space="preserve"> </w:t>
      </w:r>
      <w:r w:rsidR="00467732" w:rsidRPr="00CC67F1">
        <w:t>an</w:t>
      </w:r>
      <w:r w:rsidRPr="00CC67F1">
        <w:t xml:space="preserve"> </w:t>
      </w:r>
      <w:r w:rsidR="00467732" w:rsidRPr="00CC67F1">
        <w:t>automatic</w:t>
      </w:r>
      <w:r w:rsidRPr="00CC67F1">
        <w:t xml:space="preserve"> </w:t>
      </w:r>
      <w:r w:rsidR="00467732" w:rsidRPr="00CC67F1">
        <w:t>response</w:t>
      </w:r>
      <w:r w:rsidRPr="00CC67F1">
        <w:t>, ba</w:t>
      </w:r>
      <w:r w:rsidR="00467732" w:rsidRPr="00CC67F1">
        <w:t>se</w:t>
      </w:r>
      <w:r w:rsidRPr="00CC67F1">
        <w:t>d</w:t>
      </w:r>
      <w:r w:rsidR="00467732" w:rsidRPr="00CC67F1">
        <w:t xml:space="preserve"> </w:t>
      </w:r>
      <w:r w:rsidRPr="00CC67F1">
        <w:t xml:space="preserve">on </w:t>
      </w:r>
      <w:r w:rsidR="00467732" w:rsidRPr="00CC67F1">
        <w:t xml:space="preserve">the </w:t>
      </w:r>
      <w:r w:rsidRPr="00CC67F1">
        <w:t>st</w:t>
      </w:r>
      <w:r w:rsidR="00467732" w:rsidRPr="00CC67F1">
        <w:t xml:space="preserve">ate </w:t>
      </w:r>
      <w:r w:rsidRPr="00CC67F1">
        <w:t xml:space="preserve">of the </w:t>
      </w:r>
      <w:r w:rsidR="00467732" w:rsidRPr="00CC67F1">
        <w:t>connection</w:t>
      </w:r>
      <w:r w:rsidRPr="00CC67F1">
        <w:t>.</w:t>
      </w:r>
      <w:r w:rsidR="00384B77" w:rsidRPr="00CC67F1">
        <w:t xml:space="preserve"> </w:t>
      </w:r>
      <w:r w:rsidRPr="00CC67F1">
        <w:t xml:space="preserve">This </w:t>
      </w:r>
      <w:r w:rsidR="00467732" w:rsidRPr="00CC67F1">
        <w:t>implies</w:t>
      </w:r>
      <w:r w:rsidRPr="00CC67F1">
        <w:t xml:space="preserve"> that the more the </w:t>
      </w:r>
      <w:r w:rsidR="00467732" w:rsidRPr="00CC67F1">
        <w:t>number of</w:t>
      </w:r>
      <w:r w:rsidRPr="00CC67F1">
        <w:t xml:space="preserve"> the ICPM</w:t>
      </w:r>
      <w:r w:rsidR="00384B77" w:rsidRPr="00CC67F1">
        <w:t xml:space="preserve"> </w:t>
      </w:r>
      <w:r w:rsidRPr="00CC67F1">
        <w:t xml:space="preserve">messages sent to </w:t>
      </w:r>
      <w:r w:rsidR="00467732" w:rsidRPr="00CC67F1">
        <w:t>the</w:t>
      </w:r>
      <w:r w:rsidRPr="00CC67F1">
        <w:t xml:space="preserve"> </w:t>
      </w:r>
      <w:r w:rsidR="00467732" w:rsidRPr="00CC67F1">
        <w:t>server</w:t>
      </w:r>
      <w:r w:rsidRPr="00CC67F1">
        <w:t>, the</w:t>
      </w:r>
      <w:r w:rsidR="00384B77" w:rsidRPr="00CC67F1">
        <w:t xml:space="preserve"> </w:t>
      </w:r>
      <w:r w:rsidRPr="00CC67F1">
        <w:t>higher the number of</w:t>
      </w:r>
      <w:r w:rsidR="00384B77" w:rsidRPr="00CC67F1">
        <w:t xml:space="preserve"> </w:t>
      </w:r>
      <w:r w:rsidRPr="00CC67F1">
        <w:t xml:space="preserve">ICPM </w:t>
      </w:r>
      <w:r w:rsidR="00467732" w:rsidRPr="00CC67F1">
        <w:t>responses</w:t>
      </w:r>
      <w:r w:rsidRPr="00CC67F1">
        <w:t xml:space="preserve"> that will be sen</w:t>
      </w:r>
      <w:r w:rsidR="00CE1286" w:rsidRPr="00CC67F1">
        <w:t>t</w:t>
      </w:r>
      <w:r w:rsidRPr="00CC67F1">
        <w:t xml:space="preserve"> back.</w:t>
      </w:r>
      <w:r w:rsidR="00384B77" w:rsidRPr="00CC67F1">
        <w:t xml:space="preserve"> </w:t>
      </w:r>
    </w:p>
    <w:p w:rsidR="00621479" w:rsidRPr="00CC67F1" w:rsidRDefault="00021F7C" w:rsidP="006571EC">
      <w:pPr>
        <w:pStyle w:val="NormalindentedParagraph"/>
        <w:spacing w:after="100" w:afterAutospacing="1"/>
      </w:pPr>
      <w:r w:rsidRPr="00CC67F1">
        <w:lastRenderedPageBreak/>
        <w:t>Yihunie, Abdelfattah</w:t>
      </w:r>
      <w:r w:rsidR="00CE1286" w:rsidRPr="00CC67F1">
        <w:t>,</w:t>
      </w:r>
      <w:r w:rsidRPr="00CC67F1">
        <w:t xml:space="preserve"> and Odeh (2018) </w:t>
      </w:r>
      <w:r w:rsidR="00460789">
        <w:t>argue</w:t>
      </w:r>
      <w:r w:rsidR="00621479" w:rsidRPr="00CC67F1">
        <w:t xml:space="preserve"> that</w:t>
      </w:r>
      <w:r w:rsidR="00384B77" w:rsidRPr="00CC67F1">
        <w:t xml:space="preserve"> </w:t>
      </w:r>
      <w:r w:rsidR="00621479" w:rsidRPr="00CC67F1">
        <w:t xml:space="preserve">this type </w:t>
      </w:r>
      <w:r w:rsidR="00467732" w:rsidRPr="00CC67F1">
        <w:t>of</w:t>
      </w:r>
      <w:r w:rsidR="00384B77" w:rsidRPr="00CC67F1">
        <w:t xml:space="preserve"> </w:t>
      </w:r>
      <w:r w:rsidR="00467732" w:rsidRPr="00CC67F1">
        <w:t>attack</w:t>
      </w:r>
      <w:r w:rsidR="00621479" w:rsidRPr="00CC67F1">
        <w:t xml:space="preserve"> cripples </w:t>
      </w:r>
      <w:r w:rsidR="00467732" w:rsidRPr="00CC67F1">
        <w:t>the targeted</w:t>
      </w:r>
      <w:r w:rsidR="00384B77" w:rsidRPr="00CC67F1">
        <w:t xml:space="preserve"> </w:t>
      </w:r>
      <w:r w:rsidR="00621479" w:rsidRPr="00CC67F1">
        <w:t>network resource in two ways;</w:t>
      </w:r>
      <w:r w:rsidR="00384B77" w:rsidRPr="00CC67F1">
        <w:t xml:space="preserve"> </w:t>
      </w:r>
      <w:r w:rsidR="00467732" w:rsidRPr="00CC67F1">
        <w:t>first</w:t>
      </w:r>
      <w:r w:rsidR="00621479" w:rsidRPr="00CC67F1">
        <w:t>, it leads to</w:t>
      </w:r>
      <w:r w:rsidR="00384B77" w:rsidRPr="00CC67F1">
        <w:t xml:space="preserve"> </w:t>
      </w:r>
      <w:r w:rsidR="00740CD4">
        <w:t xml:space="preserve">the </w:t>
      </w:r>
      <w:r w:rsidR="00621479" w:rsidRPr="00CC67F1">
        <w:t>allocation of resources to</w:t>
      </w:r>
      <w:r w:rsidR="00384B77" w:rsidRPr="00CC67F1">
        <w:t xml:space="preserve"> </w:t>
      </w:r>
      <w:r w:rsidR="00621479" w:rsidRPr="00CC67F1">
        <w:t xml:space="preserve">respond to the ICPM </w:t>
      </w:r>
      <w:r w:rsidR="00460789">
        <w:t>m</w:t>
      </w:r>
      <w:r w:rsidR="00467732" w:rsidRPr="00CC67F1">
        <w:t>essages</w:t>
      </w:r>
      <w:r w:rsidR="00621479" w:rsidRPr="00CC67F1">
        <w:t xml:space="preserve"> </w:t>
      </w:r>
      <w:r w:rsidR="00467732" w:rsidRPr="00CC67F1">
        <w:t>thereby</w:t>
      </w:r>
      <w:r w:rsidR="00384B77" w:rsidRPr="00CC67F1">
        <w:t xml:space="preserve"> </w:t>
      </w:r>
      <w:r w:rsidR="00621479" w:rsidRPr="00CC67F1">
        <w:t xml:space="preserve">denying legitimate users, </w:t>
      </w:r>
      <w:r w:rsidR="00467732" w:rsidRPr="00CC67F1">
        <w:t>application</w:t>
      </w:r>
      <w:r w:rsidR="00621479" w:rsidRPr="00CC67F1">
        <w:t xml:space="preserve"> programs </w:t>
      </w:r>
      <w:r w:rsidR="00467732" w:rsidRPr="00CC67F1">
        <w:t>and</w:t>
      </w:r>
      <w:r w:rsidR="00384B77" w:rsidRPr="00CC67F1">
        <w:t xml:space="preserve"> </w:t>
      </w:r>
      <w:r w:rsidR="00467732" w:rsidRPr="00CC67F1">
        <w:t xml:space="preserve">the </w:t>
      </w:r>
      <w:r w:rsidR="00621479" w:rsidRPr="00CC67F1">
        <w:t>operating system</w:t>
      </w:r>
      <w:r w:rsidR="00384B77" w:rsidRPr="00CC67F1">
        <w:t xml:space="preserve"> </w:t>
      </w:r>
      <w:r w:rsidR="00621479" w:rsidRPr="00CC67F1">
        <w:t xml:space="preserve">access to vital </w:t>
      </w:r>
      <w:r w:rsidR="00467732" w:rsidRPr="00CC67F1">
        <w:t>computation</w:t>
      </w:r>
      <w:r w:rsidR="00621479" w:rsidRPr="00CC67F1">
        <w:t xml:space="preserve"> resources. </w:t>
      </w:r>
      <w:r w:rsidR="00467732" w:rsidRPr="00CC67F1">
        <w:t>Ultimately</w:t>
      </w:r>
      <w:r w:rsidR="00621479" w:rsidRPr="00CC67F1">
        <w:t xml:space="preserve">, </w:t>
      </w:r>
      <w:r w:rsidR="00467732" w:rsidRPr="00CC67F1">
        <w:t xml:space="preserve">the </w:t>
      </w:r>
      <w:r w:rsidR="00621479" w:rsidRPr="00CC67F1">
        <w:t>server becomes</w:t>
      </w:r>
      <w:r w:rsidR="00384B77" w:rsidRPr="00CC67F1">
        <w:t xml:space="preserve"> </w:t>
      </w:r>
      <w:r w:rsidR="00467732" w:rsidRPr="00CC67F1">
        <w:t>inaccessible</w:t>
      </w:r>
      <w:r w:rsidR="00621479" w:rsidRPr="00CC67F1">
        <w:t>. On the</w:t>
      </w:r>
      <w:r w:rsidR="00467732" w:rsidRPr="00CC67F1">
        <w:t xml:space="preserve"> </w:t>
      </w:r>
      <w:r w:rsidR="00621479" w:rsidRPr="00CC67F1">
        <w:t>other hand,</w:t>
      </w:r>
      <w:r w:rsidR="00384B77" w:rsidRPr="00CC67F1">
        <w:t xml:space="preserve"> </w:t>
      </w:r>
      <w:r w:rsidR="00621479" w:rsidRPr="00CC67F1">
        <w:t>the</w:t>
      </w:r>
      <w:r w:rsidR="00467732" w:rsidRPr="00CC67F1">
        <w:t xml:space="preserve"> numerous</w:t>
      </w:r>
      <w:r w:rsidR="00384B77" w:rsidRPr="00CC67F1">
        <w:t xml:space="preserve"> </w:t>
      </w:r>
      <w:r w:rsidR="00621479" w:rsidRPr="00CC67F1">
        <w:t>ICPM</w:t>
      </w:r>
      <w:r w:rsidR="00384B77" w:rsidRPr="00CC67F1">
        <w:t xml:space="preserve"> </w:t>
      </w:r>
      <w:r w:rsidR="00621479" w:rsidRPr="00CC67F1">
        <w:t>request send</w:t>
      </w:r>
      <w:r w:rsidR="00CE1286" w:rsidRPr="00CC67F1">
        <w:t>s</w:t>
      </w:r>
      <w:r w:rsidR="00621479" w:rsidRPr="00CC67F1">
        <w:t xml:space="preserve"> to </w:t>
      </w:r>
      <w:r w:rsidR="00467732" w:rsidRPr="00CC67F1">
        <w:t>the</w:t>
      </w:r>
      <w:r w:rsidR="00621479" w:rsidRPr="00CC67F1">
        <w:t xml:space="preserve"> </w:t>
      </w:r>
      <w:r w:rsidR="00467732" w:rsidRPr="00CC67F1">
        <w:t>server</w:t>
      </w:r>
      <w:r w:rsidR="00621479" w:rsidRPr="00CC67F1">
        <w:t>,</w:t>
      </w:r>
      <w:r w:rsidR="00467732" w:rsidRPr="00CC67F1">
        <w:t xml:space="preserve"> a</w:t>
      </w:r>
      <w:r w:rsidR="00621479" w:rsidRPr="00CC67F1">
        <w:t xml:space="preserve">s </w:t>
      </w:r>
      <w:r w:rsidR="00467732" w:rsidRPr="00CC67F1">
        <w:t>well as</w:t>
      </w:r>
      <w:r w:rsidR="00621479" w:rsidRPr="00CC67F1">
        <w:t xml:space="preserve"> the</w:t>
      </w:r>
      <w:r w:rsidR="00384B77" w:rsidRPr="00CC67F1">
        <w:t xml:space="preserve"> </w:t>
      </w:r>
      <w:r w:rsidR="00460789">
        <w:t xml:space="preserve">server </w:t>
      </w:r>
      <w:r w:rsidR="00467732" w:rsidRPr="00CC67F1">
        <w:t>counter</w:t>
      </w:r>
      <w:r w:rsidR="00CE1286" w:rsidRPr="00CC67F1">
        <w:t>-</w:t>
      </w:r>
      <w:r w:rsidR="00467732" w:rsidRPr="00CC67F1">
        <w:t>responses</w:t>
      </w:r>
      <w:r w:rsidR="00621479" w:rsidRPr="00CC67F1">
        <w:t xml:space="preserve"> for each </w:t>
      </w:r>
      <w:r w:rsidR="00467732" w:rsidRPr="00CC67F1">
        <w:t>request</w:t>
      </w:r>
      <w:r w:rsidR="00740CD4">
        <w:t>,</w:t>
      </w:r>
      <w:r w:rsidR="00621479" w:rsidRPr="00CC67F1">
        <w:t xml:space="preserve"> also increase the network traffic, thereby </w:t>
      </w:r>
      <w:r w:rsidR="00467732" w:rsidRPr="00CC67F1">
        <w:t>consuming</w:t>
      </w:r>
      <w:r w:rsidR="00621479" w:rsidRPr="00CC67F1">
        <w:t xml:space="preserve"> </w:t>
      </w:r>
      <w:r w:rsidR="00467732" w:rsidRPr="00CC67F1">
        <w:t>bandwidth</w:t>
      </w:r>
      <w:r w:rsidR="00621479" w:rsidRPr="00CC67F1">
        <w:t xml:space="preserve"> </w:t>
      </w:r>
      <w:r w:rsidR="00467732" w:rsidRPr="00CC67F1">
        <w:t>and</w:t>
      </w:r>
      <w:r w:rsidR="00621479" w:rsidRPr="00CC67F1">
        <w:t xml:space="preserve"> </w:t>
      </w:r>
      <w:r w:rsidR="00467732" w:rsidRPr="00CC67F1">
        <w:t>making</w:t>
      </w:r>
      <w:r w:rsidR="00621479" w:rsidRPr="00CC67F1">
        <w:t xml:space="preserve"> it </w:t>
      </w:r>
      <w:r w:rsidR="00467732" w:rsidRPr="00CC67F1">
        <w:t>impossible</w:t>
      </w:r>
      <w:r w:rsidR="00384B77" w:rsidRPr="00CC67F1">
        <w:t xml:space="preserve"> </w:t>
      </w:r>
      <w:r w:rsidR="00621479" w:rsidRPr="00CC67F1">
        <w:t xml:space="preserve">for legitimate </w:t>
      </w:r>
      <w:r w:rsidR="00467732" w:rsidRPr="00CC67F1">
        <w:t>users</w:t>
      </w:r>
      <w:r w:rsidR="00621479" w:rsidRPr="00CC67F1">
        <w:t xml:space="preserve"> to</w:t>
      </w:r>
      <w:r w:rsidR="00384B77" w:rsidRPr="00CC67F1">
        <w:t xml:space="preserve"> </w:t>
      </w:r>
      <w:r w:rsidR="00467732" w:rsidRPr="00CC67F1">
        <w:t>access</w:t>
      </w:r>
      <w:r w:rsidR="00621479" w:rsidRPr="00CC67F1">
        <w:t xml:space="preserve"> the needed resources</w:t>
      </w:r>
      <w:r w:rsidRPr="00CC67F1">
        <w:t xml:space="preserve"> (Gupta et al., 2016)</w:t>
      </w:r>
      <w:r w:rsidR="00621479" w:rsidRPr="00CC67F1">
        <w:t>. Some example of the I</w:t>
      </w:r>
      <w:r w:rsidR="00460789">
        <w:t>CMP</w:t>
      </w:r>
      <w:r w:rsidR="00621479" w:rsidRPr="00CC67F1">
        <w:t xml:space="preserve"> messages entails </w:t>
      </w:r>
      <w:r w:rsidR="00467732" w:rsidRPr="00CC67F1">
        <w:t>the us</w:t>
      </w:r>
      <w:r w:rsidR="00621479" w:rsidRPr="00CC67F1">
        <w:t xml:space="preserve">e of </w:t>
      </w:r>
      <w:r w:rsidR="00467732" w:rsidRPr="00CC67F1">
        <w:t>traceroute</w:t>
      </w:r>
      <w:r w:rsidR="00621479" w:rsidRPr="00CC67F1">
        <w:t xml:space="preserve"> command and ping</w:t>
      </w:r>
      <w:r w:rsidR="00384B77" w:rsidRPr="00CC67F1">
        <w:t xml:space="preserve"> </w:t>
      </w:r>
      <w:r w:rsidR="00621479" w:rsidRPr="00CC67F1">
        <w:t>command,</w:t>
      </w:r>
      <w:r w:rsidR="00384B77" w:rsidRPr="00CC67F1">
        <w:t xml:space="preserve"> </w:t>
      </w:r>
      <w:r w:rsidR="00621479" w:rsidRPr="00CC67F1">
        <w:t xml:space="preserve">which </w:t>
      </w:r>
      <w:r w:rsidR="00467732" w:rsidRPr="00CC67F1">
        <w:t>request</w:t>
      </w:r>
      <w:r w:rsidR="00621479" w:rsidRPr="00CC67F1">
        <w:t xml:space="preserve"> a response </w:t>
      </w:r>
      <w:r w:rsidR="00467732" w:rsidRPr="00CC67F1">
        <w:t>from</w:t>
      </w:r>
      <w:r w:rsidR="00621479" w:rsidRPr="00CC67F1">
        <w:t xml:space="preserve"> the</w:t>
      </w:r>
      <w:r w:rsidR="00384B77" w:rsidRPr="00CC67F1">
        <w:t xml:space="preserve"> </w:t>
      </w:r>
      <w:r w:rsidR="00467732" w:rsidRPr="00CC67F1">
        <w:t>targeted</w:t>
      </w:r>
      <w:r w:rsidR="00621479" w:rsidRPr="00CC67F1">
        <w:t xml:space="preserve"> </w:t>
      </w:r>
      <w:r w:rsidR="00467732" w:rsidRPr="00CC67F1">
        <w:t>device</w:t>
      </w:r>
      <w:r w:rsidR="00621479" w:rsidRPr="00CC67F1">
        <w:t>.</w:t>
      </w:r>
      <w:r w:rsidR="00384B77" w:rsidRPr="00CC67F1">
        <w:t xml:space="preserve"> </w:t>
      </w:r>
      <w:r w:rsidRPr="00CC67F1">
        <w:t>Yihunie (2018)</w:t>
      </w:r>
      <w:r w:rsidR="00621479" w:rsidRPr="00CC67F1">
        <w:t xml:space="preserve"> </w:t>
      </w:r>
      <w:r w:rsidR="00460789">
        <w:t xml:space="preserve">holds </w:t>
      </w:r>
      <w:r w:rsidR="00621479" w:rsidRPr="00CC67F1">
        <w:t>that</w:t>
      </w:r>
      <w:r w:rsidR="00384B77" w:rsidRPr="00CC67F1">
        <w:t xml:space="preserve"> </w:t>
      </w:r>
      <w:r w:rsidR="00621479" w:rsidRPr="00CC67F1">
        <w:t xml:space="preserve">even </w:t>
      </w:r>
      <w:r w:rsidR="00467732" w:rsidRPr="00CC67F1">
        <w:t>the</w:t>
      </w:r>
      <w:r w:rsidR="00460789">
        <w:t xml:space="preserve"> simple</w:t>
      </w:r>
      <w:r w:rsidR="00621479" w:rsidRPr="00CC67F1">
        <w:t xml:space="preserve"> </w:t>
      </w:r>
      <w:r w:rsidR="00467732" w:rsidRPr="00CC67F1">
        <w:t>ICPM</w:t>
      </w:r>
      <w:r w:rsidR="00621479" w:rsidRPr="00CC67F1">
        <w:t xml:space="preserve"> </w:t>
      </w:r>
      <w:r w:rsidR="00467732" w:rsidRPr="00CC67F1">
        <w:t>messages</w:t>
      </w:r>
      <w:r w:rsidR="00384B77" w:rsidRPr="00CC67F1">
        <w:t xml:space="preserve"> </w:t>
      </w:r>
      <w:r w:rsidR="00621479" w:rsidRPr="00CC67F1">
        <w:t>u</w:t>
      </w:r>
      <w:r w:rsidR="00460789">
        <w:t>s</w:t>
      </w:r>
      <w:r w:rsidR="00621479" w:rsidRPr="00CC67F1">
        <w:t>ed</w:t>
      </w:r>
      <w:r w:rsidR="00384B77" w:rsidRPr="00CC67F1">
        <w:t xml:space="preserve"> </w:t>
      </w:r>
      <w:r w:rsidR="00621479" w:rsidRPr="00CC67F1">
        <w:t>for</w:t>
      </w:r>
      <w:r w:rsidR="00384B77" w:rsidRPr="00CC67F1">
        <w:t xml:space="preserve"> </w:t>
      </w:r>
      <w:r w:rsidR="00621479" w:rsidRPr="00CC67F1">
        <w:t>diag</w:t>
      </w:r>
      <w:r w:rsidR="00467732" w:rsidRPr="00CC67F1">
        <w:t>nosis</w:t>
      </w:r>
      <w:r w:rsidR="00384B77" w:rsidRPr="00CC67F1">
        <w:t xml:space="preserve"> </w:t>
      </w:r>
      <w:r w:rsidR="00621479" w:rsidRPr="00CC67F1">
        <w:t xml:space="preserve">and checking </w:t>
      </w:r>
      <w:r w:rsidR="00467732" w:rsidRPr="00CC67F1">
        <w:t>the</w:t>
      </w:r>
      <w:r w:rsidR="00621479" w:rsidRPr="00CC67F1">
        <w:t xml:space="preserve"> h</w:t>
      </w:r>
      <w:r w:rsidR="00460789">
        <w:t>e</w:t>
      </w:r>
      <w:r w:rsidR="00621479" w:rsidRPr="00CC67F1">
        <w:t>a</w:t>
      </w:r>
      <w:r w:rsidR="00460789">
        <w:t>l</w:t>
      </w:r>
      <w:r w:rsidR="00621479" w:rsidRPr="00CC67F1">
        <w:t>th of the</w:t>
      </w:r>
      <w:r w:rsidR="00384B77" w:rsidRPr="00CC67F1">
        <w:t xml:space="preserve"> </w:t>
      </w:r>
      <w:r w:rsidR="00467732" w:rsidRPr="00CC67F1">
        <w:t>connectivity</w:t>
      </w:r>
      <w:r w:rsidR="00621479" w:rsidRPr="00CC67F1">
        <w:t xml:space="preserve">, </w:t>
      </w:r>
      <w:r w:rsidR="00467732" w:rsidRPr="00CC67F1">
        <w:t>such</w:t>
      </w:r>
      <w:r w:rsidR="00621479" w:rsidRPr="00CC67F1">
        <w:t xml:space="preserve"> as</w:t>
      </w:r>
      <w:r w:rsidR="00384B77" w:rsidRPr="00CC67F1">
        <w:t xml:space="preserve"> </w:t>
      </w:r>
      <w:r w:rsidR="00621479" w:rsidRPr="00CC67F1">
        <w:t>the ping command and</w:t>
      </w:r>
      <w:r w:rsidR="00384B77" w:rsidRPr="00CC67F1">
        <w:t xml:space="preserve"> </w:t>
      </w:r>
      <w:r w:rsidR="00520BAB">
        <w:t xml:space="preserve">trace rout, can be </w:t>
      </w:r>
      <w:r w:rsidR="00621479" w:rsidRPr="00CC67F1">
        <w:t>u</w:t>
      </w:r>
      <w:r w:rsidR="00520BAB">
        <w:t>s</w:t>
      </w:r>
      <w:r w:rsidR="00621479" w:rsidRPr="00CC67F1">
        <w:t>ed</w:t>
      </w:r>
      <w:r w:rsidR="00384B77" w:rsidRPr="00CC67F1">
        <w:t xml:space="preserve"> </w:t>
      </w:r>
      <w:r w:rsidR="00621479" w:rsidRPr="00CC67F1">
        <w:t>to</w:t>
      </w:r>
      <w:r w:rsidR="00384B77" w:rsidRPr="00CC67F1">
        <w:t xml:space="preserve"> </w:t>
      </w:r>
      <w:r w:rsidR="00467732" w:rsidRPr="00CC67F1">
        <w:t>overwhelm</w:t>
      </w:r>
      <w:r w:rsidR="00621479" w:rsidRPr="00CC67F1">
        <w:t xml:space="preserve"> a server, by </w:t>
      </w:r>
      <w:r w:rsidR="00520BAB">
        <w:t>sending numerous</w:t>
      </w:r>
      <w:r w:rsidR="00740CD4">
        <w:t xml:space="preserve"> </w:t>
      </w:r>
      <w:r w:rsidR="00520BAB">
        <w:t>and continuous</w:t>
      </w:r>
      <w:r w:rsidR="00621479" w:rsidRPr="00CC67F1">
        <w:t xml:space="preserve"> </w:t>
      </w:r>
      <w:r w:rsidR="00467732" w:rsidRPr="00CC67F1">
        <w:t>traceroute</w:t>
      </w:r>
      <w:r w:rsidR="00621479" w:rsidRPr="00CC67F1">
        <w:t xml:space="preserve"> and ping requests.</w:t>
      </w:r>
    </w:p>
    <w:p w:rsidR="00467732" w:rsidRPr="00CC67F1" w:rsidRDefault="00520BAB" w:rsidP="006571EC">
      <w:pPr>
        <w:pStyle w:val="NormalindentedParagraph"/>
        <w:spacing w:after="100" w:afterAutospacing="1"/>
        <w:ind w:firstLine="0"/>
      </w:pPr>
      <w:r>
        <w:rPr>
          <w:b/>
        </w:rPr>
        <w:t xml:space="preserve"> NTP A</w:t>
      </w:r>
      <w:r w:rsidR="00621479" w:rsidRPr="00CC67F1">
        <w:rPr>
          <w:b/>
        </w:rPr>
        <w:t>mplificatio</w:t>
      </w:r>
      <w:r>
        <w:rPr>
          <w:b/>
        </w:rPr>
        <w:t xml:space="preserve">n Attack </w:t>
      </w:r>
    </w:p>
    <w:p w:rsidR="006571EC" w:rsidRPr="00CC67F1" w:rsidRDefault="00467732" w:rsidP="006571EC">
      <w:pPr>
        <w:pStyle w:val="NormalindentedParagraph"/>
        <w:spacing w:after="100" w:afterAutospacing="1"/>
      </w:pPr>
      <w:r w:rsidRPr="00CC67F1">
        <w:t xml:space="preserve">This </w:t>
      </w:r>
      <w:r w:rsidR="00621479" w:rsidRPr="00CC67F1">
        <w:t xml:space="preserve">is </w:t>
      </w:r>
      <w:r w:rsidRPr="00CC67F1">
        <w:t>another</w:t>
      </w:r>
      <w:r w:rsidR="00621479" w:rsidRPr="00CC67F1">
        <w:t xml:space="preserve"> </w:t>
      </w:r>
      <w:r w:rsidRPr="00CC67F1">
        <w:t>type</w:t>
      </w:r>
      <w:r w:rsidR="00621479" w:rsidRPr="00CC67F1">
        <w:t xml:space="preserve"> of DoS attack</w:t>
      </w:r>
      <w:r w:rsidR="00384B77" w:rsidRPr="00CC67F1">
        <w:t xml:space="preserve"> </w:t>
      </w:r>
      <w:r w:rsidRPr="00CC67F1">
        <w:t>commonly</w:t>
      </w:r>
      <w:r w:rsidR="00621479" w:rsidRPr="00CC67F1">
        <w:t xml:space="preserve"> </w:t>
      </w:r>
      <w:r w:rsidRPr="00CC67F1">
        <w:t>experienced</w:t>
      </w:r>
      <w:r w:rsidR="00621479" w:rsidRPr="00CC67F1">
        <w:t xml:space="preserve"> by</w:t>
      </w:r>
      <w:r w:rsidRPr="00CC67F1">
        <w:t xml:space="preserve"> </w:t>
      </w:r>
      <w:r w:rsidR="00CE1286" w:rsidRPr="00CC67F1">
        <w:t xml:space="preserve">the </w:t>
      </w:r>
      <w:r w:rsidRPr="00CC67F1">
        <w:t>organization</w:t>
      </w:r>
      <w:r w:rsidR="00621479" w:rsidRPr="00CC67F1">
        <w:t>.</w:t>
      </w:r>
      <w:r w:rsidR="00384B77" w:rsidRPr="00CC67F1">
        <w:t xml:space="preserve"> </w:t>
      </w:r>
      <w:r w:rsidR="00621479" w:rsidRPr="00CC67F1">
        <w:t>Just a</w:t>
      </w:r>
      <w:r w:rsidR="00520BAB">
        <w:t>s</w:t>
      </w:r>
      <w:r w:rsidR="00621479" w:rsidRPr="00CC67F1">
        <w:t xml:space="preserve"> </w:t>
      </w:r>
      <w:r w:rsidRPr="00CC67F1">
        <w:t>the</w:t>
      </w:r>
      <w:r w:rsidR="00621479" w:rsidRPr="00CC67F1">
        <w:t xml:space="preserve"> </w:t>
      </w:r>
      <w:r w:rsidRPr="00CC67F1">
        <w:t>n</w:t>
      </w:r>
      <w:r w:rsidR="00621479" w:rsidRPr="00CC67F1">
        <w:t>ame indicates, this type of</w:t>
      </w:r>
      <w:r w:rsidR="00384B77" w:rsidRPr="00CC67F1">
        <w:t xml:space="preserve"> </w:t>
      </w:r>
      <w:r w:rsidRPr="00CC67F1">
        <w:t>attack</w:t>
      </w:r>
      <w:r w:rsidR="00621479" w:rsidRPr="00CC67F1">
        <w:t xml:space="preserve"> </w:t>
      </w:r>
      <w:r w:rsidRPr="00CC67F1">
        <w:t>entails</w:t>
      </w:r>
      <w:r w:rsidR="00621479" w:rsidRPr="00CC67F1">
        <w:t xml:space="preserve"> </w:t>
      </w:r>
      <w:r w:rsidRPr="00CC67F1">
        <w:t>exploiting</w:t>
      </w:r>
      <w:r w:rsidR="00621479" w:rsidRPr="00CC67F1">
        <w:t xml:space="preserve"> </w:t>
      </w:r>
      <w:r w:rsidRPr="00CC67F1">
        <w:t>the</w:t>
      </w:r>
      <w:r w:rsidR="00384B77" w:rsidRPr="00CC67F1">
        <w:t xml:space="preserve"> </w:t>
      </w:r>
      <w:r w:rsidR="00621479" w:rsidRPr="00CC67F1">
        <w:t>network time protocol</w:t>
      </w:r>
      <w:r w:rsidR="00384B77" w:rsidRPr="00CC67F1">
        <w:t xml:space="preserve"> </w:t>
      </w:r>
      <w:r w:rsidR="00621479" w:rsidRPr="00CC67F1">
        <w:t>in an effort to</w:t>
      </w:r>
      <w:r w:rsidR="00384B77" w:rsidRPr="00CC67F1">
        <w:t xml:space="preserve"> </w:t>
      </w:r>
      <w:r w:rsidR="00520BAB">
        <w:t>overload</w:t>
      </w:r>
      <w:r w:rsidR="00621479" w:rsidRPr="00CC67F1">
        <w:t xml:space="preserve"> the target</w:t>
      </w:r>
      <w:r w:rsidR="00520BAB">
        <w:t>ed</w:t>
      </w:r>
      <w:r w:rsidR="00621479" w:rsidRPr="00CC67F1">
        <w:t xml:space="preserve"> server, through the use of</w:t>
      </w:r>
      <w:r w:rsidR="00384B77" w:rsidRPr="00CC67F1">
        <w:t xml:space="preserve"> </w:t>
      </w:r>
      <w:r w:rsidRPr="00CC67F1">
        <w:t>voluminous</w:t>
      </w:r>
      <w:r w:rsidR="00384B77" w:rsidRPr="00CC67F1">
        <w:t xml:space="preserve"> </w:t>
      </w:r>
      <w:r w:rsidR="00621479" w:rsidRPr="00CC67F1">
        <w:t>user datagram</w:t>
      </w:r>
      <w:r w:rsidR="00384B77" w:rsidRPr="00CC67F1">
        <w:t xml:space="preserve"> </w:t>
      </w:r>
      <w:r w:rsidR="00621479" w:rsidRPr="00CC67F1">
        <w:t>protocol</w:t>
      </w:r>
      <w:r w:rsidRPr="00CC67F1">
        <w:t xml:space="preserve"> (UDP)</w:t>
      </w:r>
      <w:r w:rsidR="00384B77" w:rsidRPr="00CC67F1">
        <w:t xml:space="preserve"> </w:t>
      </w:r>
      <w:r w:rsidRPr="00CC67F1">
        <w:t>traffic</w:t>
      </w:r>
      <w:r w:rsidR="00021F7C" w:rsidRPr="00CC67F1">
        <w:t xml:space="preserve"> (</w:t>
      </w:r>
      <w:r w:rsidR="00021F7C" w:rsidRPr="00CC67F1">
        <w:rPr>
          <w:rFonts w:cs="Arial"/>
          <w:shd w:val="clear" w:color="auto" w:fill="FFFFFF"/>
        </w:rPr>
        <w:t>Sieklik, Macfarlane &amp; Buchanan, 2016)</w:t>
      </w:r>
      <w:r w:rsidR="00621479" w:rsidRPr="00CC67F1">
        <w:t>.</w:t>
      </w:r>
      <w:r w:rsidR="00384B77" w:rsidRPr="00CC67F1">
        <w:t xml:space="preserve"> </w:t>
      </w:r>
      <w:r w:rsidR="00621479" w:rsidRPr="00CC67F1">
        <w:t>Technically,</w:t>
      </w:r>
      <w:r w:rsidR="00384B77" w:rsidRPr="00CC67F1">
        <w:t xml:space="preserve"> </w:t>
      </w:r>
      <w:r w:rsidR="00CE1286" w:rsidRPr="00CC67F1">
        <w:t xml:space="preserve">the </w:t>
      </w:r>
      <w:r w:rsidR="00621479" w:rsidRPr="00CC67F1">
        <w:t xml:space="preserve">NTP </w:t>
      </w:r>
      <w:r w:rsidRPr="00CC67F1">
        <w:t>network</w:t>
      </w:r>
      <w:r w:rsidR="00CE1286" w:rsidRPr="00CC67F1">
        <w:t>-</w:t>
      </w:r>
      <w:r w:rsidRPr="00CC67F1">
        <w:t>based</w:t>
      </w:r>
      <w:r w:rsidR="00621479" w:rsidRPr="00CC67F1">
        <w:t xml:space="preserve"> protocol </w:t>
      </w:r>
      <w:r w:rsidRPr="00CC67F1">
        <w:t>is</w:t>
      </w:r>
      <w:r w:rsidR="00621479" w:rsidRPr="00CC67F1">
        <w:t xml:space="preserve"> conventionally </w:t>
      </w:r>
      <w:r w:rsidRPr="00CC67F1">
        <w:t>used</w:t>
      </w:r>
      <w:r w:rsidR="00621479" w:rsidRPr="00CC67F1">
        <w:t xml:space="preserve"> for </w:t>
      </w:r>
      <w:r w:rsidRPr="00CC67F1">
        <w:t>clock</w:t>
      </w:r>
      <w:r w:rsidR="00384B77" w:rsidRPr="00CC67F1">
        <w:t xml:space="preserve"> </w:t>
      </w:r>
      <w:r w:rsidRPr="00CC67F1">
        <w:t xml:space="preserve">synchronization </w:t>
      </w:r>
      <w:r w:rsidR="00621479" w:rsidRPr="00CC67F1">
        <w:t xml:space="preserve">of </w:t>
      </w:r>
      <w:r w:rsidRPr="00CC67F1">
        <w:t>machines</w:t>
      </w:r>
      <w:r w:rsidR="00621479" w:rsidRPr="00CC67F1">
        <w:t xml:space="preserve"> in the network. </w:t>
      </w:r>
      <w:r w:rsidR="00021F7C" w:rsidRPr="00CC67F1">
        <w:t>This</w:t>
      </w:r>
      <w:r w:rsidR="00621479" w:rsidRPr="00CC67F1">
        <w:t xml:space="preserve"> type of </w:t>
      </w:r>
      <w:r w:rsidRPr="00CC67F1">
        <w:t>attack</w:t>
      </w:r>
      <w:r w:rsidR="00621479" w:rsidRPr="00CC67F1">
        <w:t xml:space="preserve"> is common in</w:t>
      </w:r>
      <w:r w:rsidR="00384B77" w:rsidRPr="00CC67F1">
        <w:t xml:space="preserve"> </w:t>
      </w:r>
      <w:r w:rsidR="00621479" w:rsidRPr="00CC67F1">
        <w:t>the</w:t>
      </w:r>
      <w:r w:rsidR="00384B77" w:rsidRPr="00CC67F1">
        <w:t xml:space="preserve"> </w:t>
      </w:r>
      <w:r w:rsidR="00621479" w:rsidRPr="00CC67F1">
        <w:t>older NTP versions that allowed the</w:t>
      </w:r>
      <w:r w:rsidRPr="00CC67F1">
        <w:t xml:space="preserve"> monitoring</w:t>
      </w:r>
      <w:r w:rsidR="00621479" w:rsidRPr="00CC67F1">
        <w:t xml:space="preserve"> and </w:t>
      </w:r>
      <w:r w:rsidRPr="00CC67F1">
        <w:t>querying</w:t>
      </w:r>
      <w:r w:rsidR="00621479" w:rsidRPr="00CC67F1">
        <w:t xml:space="preserve"> of the</w:t>
      </w:r>
      <w:r w:rsidR="00384B77" w:rsidRPr="00CC67F1">
        <w:t xml:space="preserve"> </w:t>
      </w:r>
      <w:r w:rsidR="00621479" w:rsidRPr="00CC67F1">
        <w:t>traffic</w:t>
      </w:r>
      <w:r w:rsidR="00384B77" w:rsidRPr="00CC67F1">
        <w:t xml:space="preserve"> </w:t>
      </w:r>
      <w:r w:rsidR="00621479" w:rsidRPr="00CC67F1">
        <w:t>counts on the</w:t>
      </w:r>
      <w:r w:rsidR="00384B77" w:rsidRPr="00CC67F1">
        <w:t xml:space="preserve"> </w:t>
      </w:r>
      <w:r w:rsidR="00621479" w:rsidRPr="00CC67F1">
        <w:t>NTP servers</w:t>
      </w:r>
      <w:r w:rsidR="00021F7C" w:rsidRPr="00CC67F1">
        <w:t xml:space="preserve"> (</w:t>
      </w:r>
      <w:r w:rsidR="00021F7C" w:rsidRPr="00CC67F1">
        <w:rPr>
          <w:rFonts w:cs="Arial"/>
          <w:shd w:val="clear" w:color="auto" w:fill="FFFFFF"/>
        </w:rPr>
        <w:t>Rytilahti &amp; Holz, 2016)</w:t>
      </w:r>
      <w:r w:rsidR="00621479" w:rsidRPr="00CC67F1">
        <w:t>.</w:t>
      </w:r>
      <w:r w:rsidR="00384B77" w:rsidRPr="00CC67F1">
        <w:t xml:space="preserve"> </w:t>
      </w:r>
    </w:p>
    <w:p w:rsidR="00621479" w:rsidRPr="00CC67F1" w:rsidRDefault="00621479" w:rsidP="006571EC">
      <w:pPr>
        <w:pStyle w:val="NormalindentedParagraph"/>
        <w:spacing w:after="100" w:afterAutospacing="1"/>
      </w:pPr>
      <w:r w:rsidRPr="00CC67F1">
        <w:lastRenderedPageBreak/>
        <w:t>For instance,</w:t>
      </w:r>
      <w:r w:rsidR="00384B77" w:rsidRPr="00CC67F1">
        <w:t xml:space="preserve"> </w:t>
      </w:r>
      <w:r w:rsidR="00467732" w:rsidRPr="00CC67F1">
        <w:t>queries</w:t>
      </w:r>
      <w:r w:rsidRPr="00CC67F1">
        <w:t xml:space="preserve"> such as</w:t>
      </w:r>
      <w:r w:rsidR="00384B77" w:rsidRPr="00CC67F1">
        <w:t xml:space="preserve"> </w:t>
      </w:r>
      <w:r w:rsidRPr="00CC67F1">
        <w:rPr>
          <w:i/>
        </w:rPr>
        <w:t>monlist</w:t>
      </w:r>
      <w:r w:rsidR="00520BAB">
        <w:t xml:space="preserve"> are </w:t>
      </w:r>
      <w:r w:rsidRPr="00CC67F1">
        <w:t>u</w:t>
      </w:r>
      <w:r w:rsidR="00520BAB">
        <w:t>s</w:t>
      </w:r>
      <w:r w:rsidRPr="00CC67F1">
        <w:t>ed</w:t>
      </w:r>
      <w:r w:rsidR="00384B77" w:rsidRPr="00CC67F1">
        <w:t xml:space="preserve"> </w:t>
      </w:r>
      <w:r w:rsidRPr="00CC67F1">
        <w:t>to</w:t>
      </w:r>
      <w:r w:rsidR="00384B77" w:rsidRPr="00CC67F1">
        <w:t xml:space="preserve"> </w:t>
      </w:r>
      <w:r w:rsidRPr="00CC67F1">
        <w:t xml:space="preserve">obtain the </w:t>
      </w:r>
      <w:r w:rsidR="00520BAB">
        <w:t>IP addresses</w:t>
      </w:r>
      <w:r w:rsidR="00384B77" w:rsidRPr="00CC67F1">
        <w:t xml:space="preserve"> </w:t>
      </w:r>
      <w:r w:rsidRPr="00CC67F1">
        <w:t>connected</w:t>
      </w:r>
      <w:r w:rsidR="00384B77" w:rsidRPr="00CC67F1">
        <w:t xml:space="preserve"> </w:t>
      </w:r>
      <w:r w:rsidRPr="00CC67F1">
        <w:t xml:space="preserve">to </w:t>
      </w:r>
      <w:r w:rsidR="00467732" w:rsidRPr="00CC67F1">
        <w:t>the server</w:t>
      </w:r>
      <w:r w:rsidRPr="00CC67F1">
        <w:t xml:space="preserve"> in question.</w:t>
      </w:r>
      <w:r w:rsidR="00384B77" w:rsidRPr="00CC67F1">
        <w:t xml:space="preserve"> </w:t>
      </w:r>
      <w:r w:rsidRPr="00CC67F1">
        <w:t xml:space="preserve">This </w:t>
      </w:r>
      <w:r w:rsidR="00467732" w:rsidRPr="00CC67F1">
        <w:t>implies</w:t>
      </w:r>
      <w:r w:rsidR="00384B77" w:rsidRPr="00CC67F1">
        <w:t xml:space="preserve"> </w:t>
      </w:r>
      <w:r w:rsidRPr="00CC67F1">
        <w:t>that for a</w:t>
      </w:r>
      <w:r w:rsidR="00384B77" w:rsidRPr="00CC67F1">
        <w:t xml:space="preserve"> </w:t>
      </w:r>
      <w:r w:rsidR="00467732" w:rsidRPr="00CC67F1">
        <w:t>server</w:t>
      </w:r>
      <w:r w:rsidRPr="00CC67F1">
        <w:t xml:space="preserve"> that</w:t>
      </w:r>
      <w:r w:rsidR="00384B77" w:rsidRPr="00CC67F1">
        <w:t xml:space="preserve"> </w:t>
      </w:r>
      <w:r w:rsidR="00467732" w:rsidRPr="00CC67F1">
        <w:t>experiences</w:t>
      </w:r>
      <w:r w:rsidRPr="00CC67F1">
        <w:t xml:space="preserve"> </w:t>
      </w:r>
      <w:r w:rsidR="00467732" w:rsidRPr="00CC67F1">
        <w:t>constant</w:t>
      </w:r>
      <w:r w:rsidRPr="00CC67F1">
        <w:t xml:space="preserve"> </w:t>
      </w:r>
      <w:r w:rsidR="00467732" w:rsidRPr="00CC67F1">
        <w:t>access</w:t>
      </w:r>
      <w:r w:rsidRPr="00CC67F1">
        <w:t>, at any p</w:t>
      </w:r>
      <w:r w:rsidR="00467732" w:rsidRPr="00CC67F1">
        <w:t>o</w:t>
      </w:r>
      <w:r w:rsidRPr="00CC67F1">
        <w:t>int</w:t>
      </w:r>
      <w:r w:rsidR="00740CD4">
        <w:t>,</w:t>
      </w:r>
      <w:r w:rsidRPr="00CC67F1">
        <w:t xml:space="preserve"> the </w:t>
      </w:r>
      <w:r w:rsidR="00467732" w:rsidRPr="00CC67F1">
        <w:t>list</w:t>
      </w:r>
      <w:r w:rsidR="00384B77" w:rsidRPr="00CC67F1">
        <w:t xml:space="preserve"> </w:t>
      </w:r>
      <w:r w:rsidR="00467732" w:rsidRPr="00CC67F1">
        <w:t>could</w:t>
      </w:r>
      <w:r w:rsidRPr="00CC67F1">
        <w:t xml:space="preserve"> entail </w:t>
      </w:r>
      <w:r w:rsidR="00467732" w:rsidRPr="00CC67F1">
        <w:t xml:space="preserve">thousands </w:t>
      </w:r>
      <w:r w:rsidRPr="00CC67F1">
        <w:t>of machine</w:t>
      </w:r>
      <w:r w:rsidR="00CE1286" w:rsidRPr="00CC67F1">
        <w:t>s</w:t>
      </w:r>
      <w:r w:rsidRPr="00CC67F1">
        <w:t>. Th</w:t>
      </w:r>
      <w:r w:rsidR="00467732" w:rsidRPr="00CC67F1">
        <w:t>is</w:t>
      </w:r>
      <w:r w:rsidRPr="00CC67F1">
        <w:t xml:space="preserve"> </w:t>
      </w:r>
      <w:r w:rsidR="00467732" w:rsidRPr="00CC67F1">
        <w:t>implies</w:t>
      </w:r>
      <w:r w:rsidRPr="00CC67F1">
        <w:t xml:space="preserve"> that a </w:t>
      </w:r>
      <w:r w:rsidR="00467732" w:rsidRPr="00CC67F1">
        <w:t>malicious</w:t>
      </w:r>
      <w:r w:rsidRPr="00CC67F1">
        <w:t xml:space="preserve"> individual can, therefore </w:t>
      </w:r>
      <w:r w:rsidR="00467732" w:rsidRPr="00CC67F1">
        <w:t>send</w:t>
      </w:r>
      <w:r w:rsidR="00384B77" w:rsidRPr="00CC67F1">
        <w:t xml:space="preserve"> </w:t>
      </w:r>
      <w:r w:rsidRPr="00CC67F1">
        <w:t xml:space="preserve">numerous commands </w:t>
      </w:r>
      <w:r w:rsidR="00467732" w:rsidRPr="00CC67F1">
        <w:t>such</w:t>
      </w:r>
      <w:r w:rsidRPr="00CC67F1">
        <w:t xml:space="preserve"> </w:t>
      </w:r>
      <w:r w:rsidR="00467732" w:rsidRPr="00CC67F1">
        <w:t>a</w:t>
      </w:r>
      <w:r w:rsidRPr="00CC67F1">
        <w:t>s</w:t>
      </w:r>
      <w:r w:rsidR="00384B77" w:rsidRPr="00CC67F1">
        <w:t xml:space="preserve"> </w:t>
      </w:r>
      <w:r w:rsidRPr="00CC67F1">
        <w:rPr>
          <w:i/>
        </w:rPr>
        <w:t>get monlist</w:t>
      </w:r>
      <w:r w:rsidR="00520BAB" w:rsidRPr="00CC67F1">
        <w:rPr>
          <w:i/>
        </w:rPr>
        <w:t>¸, which</w:t>
      </w:r>
      <w:r w:rsidRPr="00CC67F1">
        <w:t xml:space="preserve"> </w:t>
      </w:r>
      <w:r w:rsidR="00467732" w:rsidRPr="00CC67F1">
        <w:t>would</w:t>
      </w:r>
      <w:r w:rsidRPr="00CC67F1">
        <w:t xml:space="preserve"> eventually</w:t>
      </w:r>
      <w:r w:rsidR="00384B77" w:rsidRPr="00CC67F1">
        <w:rPr>
          <w:i/>
        </w:rPr>
        <w:t xml:space="preserve"> </w:t>
      </w:r>
      <w:r w:rsidR="00520BAB">
        <w:t>overload</w:t>
      </w:r>
      <w:r w:rsidR="00740CD4">
        <w:t xml:space="preserve"> </w:t>
      </w:r>
      <w:r w:rsidRPr="00CC67F1">
        <w:t>the</w:t>
      </w:r>
      <w:r w:rsidR="00384B77" w:rsidRPr="00CC67F1">
        <w:t xml:space="preserve"> </w:t>
      </w:r>
      <w:r w:rsidRPr="00CC67F1">
        <w:t>server as</w:t>
      </w:r>
      <w:r w:rsidR="00384B77" w:rsidRPr="00CC67F1">
        <w:t xml:space="preserve"> </w:t>
      </w:r>
      <w:r w:rsidRPr="00CC67F1">
        <w:t xml:space="preserve">it </w:t>
      </w:r>
      <w:r w:rsidR="00467732" w:rsidRPr="00CC67F1">
        <w:t>tries</w:t>
      </w:r>
      <w:r w:rsidRPr="00CC67F1">
        <w:t xml:space="preserve"> to </w:t>
      </w:r>
      <w:r w:rsidR="00467732" w:rsidRPr="00CC67F1">
        <w:t>populate</w:t>
      </w:r>
      <w:r w:rsidRPr="00CC67F1">
        <w:t xml:space="preserve"> a spoofed list</w:t>
      </w:r>
      <w:r w:rsidR="00384B77" w:rsidRPr="00CC67F1">
        <w:t xml:space="preserve"> </w:t>
      </w:r>
      <w:r w:rsidR="00467732" w:rsidRPr="00CC67F1">
        <w:t>o</w:t>
      </w:r>
      <w:r w:rsidRPr="00CC67F1">
        <w:t xml:space="preserve">f </w:t>
      </w:r>
      <w:r w:rsidR="00467732" w:rsidRPr="00CC67F1">
        <w:t>IP</w:t>
      </w:r>
      <w:r w:rsidRPr="00CC67F1">
        <w:t xml:space="preserve"> addresses of all the host </w:t>
      </w:r>
      <w:r w:rsidR="00467732" w:rsidRPr="00CC67F1">
        <w:t>machines</w:t>
      </w:r>
      <w:r w:rsidR="00384B77" w:rsidRPr="00CC67F1">
        <w:t xml:space="preserve"> </w:t>
      </w:r>
      <w:r w:rsidR="00467732" w:rsidRPr="00CC67F1">
        <w:t xml:space="preserve">that </w:t>
      </w:r>
      <w:r w:rsidRPr="00CC67F1">
        <w:t xml:space="preserve">have </w:t>
      </w:r>
      <w:r w:rsidR="00467732" w:rsidRPr="00CC67F1">
        <w:t>accessed</w:t>
      </w:r>
      <w:r w:rsidRPr="00CC67F1">
        <w:t xml:space="preserve"> it</w:t>
      </w:r>
      <w:r w:rsidR="00021F7C" w:rsidRPr="00CC67F1">
        <w:t xml:space="preserve"> (</w:t>
      </w:r>
      <w:r w:rsidR="00021F7C" w:rsidRPr="00CC67F1">
        <w:rPr>
          <w:rFonts w:cs="Arial"/>
          <w:shd w:val="clear" w:color="auto" w:fill="FFFFFF"/>
        </w:rPr>
        <w:t>Rytilahti &amp; Holz, 2016)</w:t>
      </w:r>
      <w:r w:rsidRPr="00CC67F1">
        <w:t>. As such,</w:t>
      </w:r>
      <w:r w:rsidR="00384B77" w:rsidRPr="00CC67F1">
        <w:t xml:space="preserve"> </w:t>
      </w:r>
      <w:r w:rsidRPr="00CC67F1">
        <w:t xml:space="preserve">while this </w:t>
      </w:r>
      <w:r w:rsidR="00467732" w:rsidRPr="00CC67F1">
        <w:t>attack</w:t>
      </w:r>
      <w:r w:rsidR="00384B77" w:rsidRPr="00CC67F1">
        <w:t xml:space="preserve"> </w:t>
      </w:r>
      <w:r w:rsidR="00467732" w:rsidRPr="00CC67F1">
        <w:t>do</w:t>
      </w:r>
      <w:r w:rsidR="00CE1286" w:rsidRPr="00CC67F1">
        <w:t>es</w:t>
      </w:r>
      <w:r w:rsidRPr="00CC67F1">
        <w:t xml:space="preserve"> not</w:t>
      </w:r>
      <w:r w:rsidR="00384B77" w:rsidRPr="00CC67F1">
        <w:t xml:space="preserve"> </w:t>
      </w:r>
      <w:r w:rsidR="00467732" w:rsidRPr="00CC67F1">
        <w:t>necessarily</w:t>
      </w:r>
      <w:r w:rsidR="00384B77" w:rsidRPr="00CC67F1">
        <w:t xml:space="preserve"> </w:t>
      </w:r>
      <w:r w:rsidRPr="00CC67F1">
        <w:t>flood the traffic</w:t>
      </w:r>
      <w:r w:rsidR="00384B77" w:rsidRPr="00CC67F1">
        <w:t xml:space="preserve"> </w:t>
      </w:r>
      <w:r w:rsidRPr="00CC67F1">
        <w:t>with data</w:t>
      </w:r>
      <w:r w:rsidR="00384B77" w:rsidRPr="00CC67F1">
        <w:t xml:space="preserve"> </w:t>
      </w:r>
      <w:r w:rsidR="00467732" w:rsidRPr="00CC67F1">
        <w:t>packets</w:t>
      </w:r>
      <w:r w:rsidRPr="00CC67F1">
        <w:t xml:space="preserve">, it </w:t>
      </w:r>
      <w:r w:rsidR="00467732" w:rsidRPr="00CC67F1">
        <w:t>amplifies</w:t>
      </w:r>
      <w:r w:rsidRPr="00CC67F1">
        <w:t xml:space="preserve"> the</w:t>
      </w:r>
      <w:r w:rsidR="00384B77" w:rsidRPr="00CC67F1">
        <w:t xml:space="preserve"> </w:t>
      </w:r>
      <w:r w:rsidRPr="00CC67F1">
        <w:t xml:space="preserve">amount of </w:t>
      </w:r>
      <w:r w:rsidR="00520BAB">
        <w:t>work</w:t>
      </w:r>
      <w:r w:rsidRPr="00CC67F1">
        <w:t xml:space="preserve"> </w:t>
      </w:r>
      <w:r w:rsidR="00520BAB">
        <w:t xml:space="preserve">done </w:t>
      </w:r>
      <w:r w:rsidRPr="00CC67F1">
        <w:t xml:space="preserve">by the </w:t>
      </w:r>
      <w:r w:rsidR="00467732" w:rsidRPr="00CC67F1">
        <w:t>server</w:t>
      </w:r>
      <w:r w:rsidRPr="00CC67F1">
        <w:t xml:space="preserve">, </w:t>
      </w:r>
      <w:r w:rsidR="00467732" w:rsidRPr="00CC67F1">
        <w:t>therefore</w:t>
      </w:r>
      <w:r w:rsidRPr="00CC67F1">
        <w:t xml:space="preserve"> </w:t>
      </w:r>
      <w:r w:rsidR="00467732" w:rsidRPr="00CC67F1">
        <w:t>contributing</w:t>
      </w:r>
      <w:r w:rsidRPr="00CC67F1">
        <w:t xml:space="preserve"> </w:t>
      </w:r>
      <w:r w:rsidR="00467732" w:rsidRPr="00CC67F1">
        <w:t>to</w:t>
      </w:r>
      <w:r w:rsidR="00384B77" w:rsidRPr="00CC67F1">
        <w:t xml:space="preserve"> </w:t>
      </w:r>
      <w:r w:rsidRPr="00CC67F1">
        <w:t>increased</w:t>
      </w:r>
      <w:r w:rsidR="00384B77" w:rsidRPr="00CC67F1">
        <w:t xml:space="preserve"> </w:t>
      </w:r>
      <w:r w:rsidRPr="00CC67F1">
        <w:t xml:space="preserve">consumption of the </w:t>
      </w:r>
      <w:r w:rsidR="00467732" w:rsidRPr="00CC67F1">
        <w:t>available</w:t>
      </w:r>
      <w:r w:rsidR="00384B77" w:rsidRPr="00CC67F1">
        <w:t xml:space="preserve"> </w:t>
      </w:r>
      <w:r w:rsidRPr="00CC67F1">
        <w:t>bandwidth</w:t>
      </w:r>
      <w:r w:rsidR="00384B77" w:rsidRPr="00CC67F1">
        <w:t xml:space="preserve"> </w:t>
      </w:r>
      <w:r w:rsidR="00520BAB" w:rsidRPr="00CC67F1">
        <w:t>and</w:t>
      </w:r>
      <w:r w:rsidR="00384B77" w:rsidRPr="00CC67F1">
        <w:t xml:space="preserve"> </w:t>
      </w:r>
      <w:r w:rsidR="00CE1286" w:rsidRPr="00CC67F1">
        <w:t xml:space="preserve">the </w:t>
      </w:r>
      <w:r w:rsidR="00467732" w:rsidRPr="00CC67F1">
        <w:t>allocation</w:t>
      </w:r>
      <w:r w:rsidRPr="00CC67F1">
        <w:t xml:space="preserve"> of the server resources to invalid request</w:t>
      </w:r>
      <w:r w:rsidR="00021F7C" w:rsidRPr="00CC67F1">
        <w:t xml:space="preserve"> (</w:t>
      </w:r>
      <w:r w:rsidR="00021F7C" w:rsidRPr="00CC67F1">
        <w:rPr>
          <w:rFonts w:cs="Arial"/>
          <w:shd w:val="clear" w:color="auto" w:fill="FFFFFF"/>
        </w:rPr>
        <w:t>Sieklik et al., 2016)</w:t>
      </w:r>
      <w:r w:rsidRPr="00CC67F1">
        <w:t>.</w:t>
      </w:r>
      <w:r w:rsidR="00384B77" w:rsidRPr="00CC67F1">
        <w:t xml:space="preserve"> </w:t>
      </w:r>
      <w:r w:rsidR="00467732" w:rsidRPr="00CC67F1">
        <w:t>Ultimately</w:t>
      </w:r>
      <w:r w:rsidRPr="00CC67F1">
        <w:t xml:space="preserve">, a deadlock is arrived at, whereby </w:t>
      </w:r>
      <w:r w:rsidR="00467732" w:rsidRPr="00CC67F1">
        <w:t xml:space="preserve">the </w:t>
      </w:r>
      <w:r w:rsidRPr="00CC67F1">
        <w:t xml:space="preserve">server </w:t>
      </w:r>
      <w:r w:rsidR="00467732" w:rsidRPr="00CC67F1">
        <w:t>is</w:t>
      </w:r>
      <w:r w:rsidRPr="00CC67F1">
        <w:t xml:space="preserve"> </w:t>
      </w:r>
      <w:r w:rsidR="00467732" w:rsidRPr="00CC67F1">
        <w:t>incapable</w:t>
      </w:r>
      <w:r w:rsidRPr="00CC67F1">
        <w:t xml:space="preserve"> of</w:t>
      </w:r>
      <w:r w:rsidR="00384B77" w:rsidRPr="00CC67F1">
        <w:t xml:space="preserve"> </w:t>
      </w:r>
      <w:r w:rsidR="00520BAB">
        <w:t xml:space="preserve">handling any more requests from both </w:t>
      </w:r>
      <w:r w:rsidRPr="00CC67F1">
        <w:t>legitimate</w:t>
      </w:r>
      <w:r w:rsidR="00520BAB">
        <w:t xml:space="preserve"> and</w:t>
      </w:r>
      <w:r w:rsidRPr="00CC67F1">
        <w:t xml:space="preserve"> illegitimate</w:t>
      </w:r>
      <w:r w:rsidR="00520BAB">
        <w:t xml:space="preserve"> origins</w:t>
      </w:r>
      <w:r w:rsidRPr="00CC67F1">
        <w:t xml:space="preserve">. </w:t>
      </w:r>
    </w:p>
    <w:p w:rsidR="00467732" w:rsidRPr="00CC67F1" w:rsidRDefault="00467732" w:rsidP="006571EC">
      <w:pPr>
        <w:pStyle w:val="NormalindentedParagraph"/>
        <w:spacing w:after="100" w:afterAutospacing="1"/>
        <w:ind w:firstLine="0"/>
        <w:rPr>
          <w:b/>
        </w:rPr>
      </w:pPr>
      <w:r w:rsidRPr="00CC67F1">
        <w:rPr>
          <w:b/>
        </w:rPr>
        <w:t>Slowloris Attack</w:t>
      </w:r>
    </w:p>
    <w:p w:rsidR="006571EC" w:rsidRPr="00CC67F1" w:rsidRDefault="00467732" w:rsidP="006571EC">
      <w:pPr>
        <w:pStyle w:val="NormalindentedParagraph"/>
        <w:spacing w:after="100" w:afterAutospacing="1"/>
      </w:pPr>
      <w:r w:rsidRPr="00CC67F1">
        <w:t>Slowloris i</w:t>
      </w:r>
      <w:r w:rsidR="00621479" w:rsidRPr="00CC67F1">
        <w:t>s the fifth and</w:t>
      </w:r>
      <w:r w:rsidR="00384B77" w:rsidRPr="00CC67F1">
        <w:t xml:space="preserve"> </w:t>
      </w:r>
      <w:r w:rsidR="00621479" w:rsidRPr="00CC67F1">
        <w:t>final</w:t>
      </w:r>
      <w:r w:rsidR="00384B77" w:rsidRPr="00CC67F1">
        <w:t xml:space="preserve"> </w:t>
      </w:r>
      <w:r w:rsidR="00621479" w:rsidRPr="00CC67F1">
        <w:t>type of DoS attack. Unlike</w:t>
      </w:r>
      <w:r w:rsidR="00384B77" w:rsidRPr="00CC67F1">
        <w:t xml:space="preserve"> </w:t>
      </w:r>
      <w:r w:rsidR="00621479" w:rsidRPr="00CC67F1">
        <w:t xml:space="preserve">other </w:t>
      </w:r>
      <w:r w:rsidRPr="00CC67F1">
        <w:t>attacks</w:t>
      </w:r>
      <w:r w:rsidR="00621479" w:rsidRPr="00CC67F1">
        <w:t xml:space="preserve">, this </w:t>
      </w:r>
      <w:r w:rsidRPr="00CC67F1">
        <w:t>attack</w:t>
      </w:r>
      <w:r w:rsidR="00621479" w:rsidRPr="00CC67F1">
        <w:t xml:space="preserve"> is more</w:t>
      </w:r>
      <w:r w:rsidRPr="00CC67F1">
        <w:t xml:space="preserve"> specialized</w:t>
      </w:r>
      <w:r w:rsidR="00621479" w:rsidRPr="00CC67F1">
        <w:t xml:space="preserve"> and </w:t>
      </w:r>
      <w:r w:rsidRPr="00CC67F1">
        <w:t>isolative</w:t>
      </w:r>
      <w:r w:rsidR="00621479" w:rsidRPr="00CC67F1">
        <w:t xml:space="preserve"> as it only affects the targeted</w:t>
      </w:r>
      <w:r w:rsidR="00384B77" w:rsidRPr="00CC67F1">
        <w:t xml:space="preserve"> </w:t>
      </w:r>
      <w:r w:rsidR="00621479" w:rsidRPr="00CC67F1">
        <w:t xml:space="preserve">machine and </w:t>
      </w:r>
      <w:r w:rsidRPr="00CC67F1">
        <w:t>posses</w:t>
      </w:r>
      <w:r w:rsidR="00CE1286" w:rsidRPr="00CC67F1">
        <w:t>se</w:t>
      </w:r>
      <w:r w:rsidRPr="00CC67F1">
        <w:t>s</w:t>
      </w:r>
      <w:r w:rsidR="00621479" w:rsidRPr="00CC67F1">
        <w:t xml:space="preserve"> minimal</w:t>
      </w:r>
      <w:r w:rsidR="00384B77" w:rsidRPr="00CC67F1">
        <w:t xml:space="preserve"> </w:t>
      </w:r>
      <w:r w:rsidRPr="00CC67F1">
        <w:t>effects</w:t>
      </w:r>
      <w:r w:rsidR="00621479" w:rsidRPr="00CC67F1">
        <w:t xml:space="preserve"> on other machines in the network </w:t>
      </w:r>
      <w:r w:rsidRPr="00CC67F1">
        <w:t>that</w:t>
      </w:r>
      <w:r w:rsidR="00621479" w:rsidRPr="00CC67F1">
        <w:t xml:space="preserve"> </w:t>
      </w:r>
      <w:r w:rsidRPr="00CC67F1">
        <w:t>are</w:t>
      </w:r>
      <w:r w:rsidR="00621479" w:rsidRPr="00CC67F1">
        <w:t xml:space="preserve"> not</w:t>
      </w:r>
      <w:r w:rsidR="00384B77" w:rsidRPr="00CC67F1">
        <w:t xml:space="preserve"> </w:t>
      </w:r>
      <w:r w:rsidRPr="00CC67F1">
        <w:t>targeted</w:t>
      </w:r>
      <w:r w:rsidR="00621479" w:rsidRPr="00CC67F1">
        <w:t xml:space="preserve"> by the</w:t>
      </w:r>
      <w:r w:rsidR="00384B77" w:rsidRPr="00CC67F1">
        <w:t xml:space="preserve"> </w:t>
      </w:r>
      <w:r w:rsidRPr="00CC67F1">
        <w:t>attack</w:t>
      </w:r>
      <w:r w:rsidR="00021F7C" w:rsidRPr="00CC67F1">
        <w:t xml:space="preserve"> (</w:t>
      </w:r>
      <w:r w:rsidR="00021F7C" w:rsidRPr="00CC67F1">
        <w:rPr>
          <w:rFonts w:cs="Arial"/>
          <w:shd w:val="clear" w:color="auto" w:fill="FFFFFF"/>
        </w:rPr>
        <w:t>Choi, Park, Heo, Park &amp; Kim</w:t>
      </w:r>
      <w:r w:rsidR="00520BAB">
        <w:rPr>
          <w:rFonts w:cs="Arial"/>
          <w:shd w:val="clear" w:color="auto" w:fill="FFFFFF"/>
        </w:rPr>
        <w:t>,</w:t>
      </w:r>
      <w:r w:rsidR="00021F7C" w:rsidRPr="00CC67F1">
        <w:rPr>
          <w:rFonts w:cs="Arial"/>
          <w:shd w:val="clear" w:color="auto" w:fill="FFFFFF"/>
        </w:rPr>
        <w:t xml:space="preserve"> 2016)</w:t>
      </w:r>
      <w:r w:rsidR="00621479" w:rsidRPr="00CC67F1">
        <w:t>.</w:t>
      </w:r>
      <w:r w:rsidR="00384B77" w:rsidRPr="00CC67F1">
        <w:t xml:space="preserve"> </w:t>
      </w:r>
      <w:r w:rsidRPr="00CC67F1">
        <w:t>Further</w:t>
      </w:r>
      <w:r w:rsidR="00621479" w:rsidRPr="00CC67F1">
        <w:t xml:space="preserve">, this </w:t>
      </w:r>
      <w:r w:rsidRPr="00CC67F1">
        <w:t>attack</w:t>
      </w:r>
      <w:r w:rsidR="00621479" w:rsidRPr="00CC67F1">
        <w:t xml:space="preserve"> is</w:t>
      </w:r>
      <w:r w:rsidR="00384B77" w:rsidRPr="00CC67F1">
        <w:t xml:space="preserve"> </w:t>
      </w:r>
      <w:r w:rsidR="00621479" w:rsidRPr="00CC67F1">
        <w:t>designed for</w:t>
      </w:r>
      <w:r w:rsidR="00384B77" w:rsidRPr="00CC67F1">
        <w:t xml:space="preserve"> </w:t>
      </w:r>
      <w:r w:rsidR="00621479" w:rsidRPr="00CC67F1">
        <w:t>attacking</w:t>
      </w:r>
      <w:r w:rsidR="00384B77" w:rsidRPr="00CC67F1">
        <w:t xml:space="preserve"> </w:t>
      </w:r>
      <w:r w:rsidRPr="00CC67F1">
        <w:t>webserver</w:t>
      </w:r>
      <w:r w:rsidR="00621479" w:rsidRPr="00CC67F1">
        <w:t xml:space="preserve"> and requires minimal</w:t>
      </w:r>
      <w:r w:rsidR="00384B77" w:rsidRPr="00CC67F1">
        <w:t xml:space="preserve"> </w:t>
      </w:r>
      <w:r w:rsidR="00621479" w:rsidRPr="00CC67F1">
        <w:t>bandwidth. Unlike the HTTP flood attack, which entails</w:t>
      </w:r>
      <w:r w:rsidR="00384B77" w:rsidRPr="00CC67F1">
        <w:t xml:space="preserve"> </w:t>
      </w:r>
      <w:r w:rsidR="00621479" w:rsidRPr="00CC67F1">
        <w:t xml:space="preserve">flooding the server with GET and </w:t>
      </w:r>
      <w:r w:rsidR="00520BAB">
        <w:t>POST</w:t>
      </w:r>
      <w:r w:rsidR="00621479" w:rsidRPr="00CC67F1">
        <w:t xml:space="preserve"> requests,</w:t>
      </w:r>
      <w:r w:rsidR="00384B77" w:rsidRPr="00CC67F1">
        <w:t xml:space="preserve"> </w:t>
      </w:r>
      <w:r w:rsidR="00621479" w:rsidRPr="00CC67F1">
        <w:t xml:space="preserve">this type of </w:t>
      </w:r>
      <w:r w:rsidRPr="00CC67F1">
        <w:t>attack</w:t>
      </w:r>
      <w:r w:rsidR="00384B77" w:rsidRPr="00CC67F1">
        <w:t xml:space="preserve"> </w:t>
      </w:r>
      <w:r w:rsidR="00621479" w:rsidRPr="00CC67F1">
        <w:t>estab</w:t>
      </w:r>
      <w:r w:rsidRPr="00CC67F1">
        <w:t>li</w:t>
      </w:r>
      <w:r w:rsidR="00621479" w:rsidRPr="00CC67F1">
        <w:t>shes</w:t>
      </w:r>
      <w:r w:rsidR="00384B77" w:rsidRPr="00CC67F1">
        <w:t xml:space="preserve"> </w:t>
      </w:r>
      <w:r w:rsidRPr="00CC67F1">
        <w:t>communication</w:t>
      </w:r>
      <w:r w:rsidR="00621479" w:rsidRPr="00CC67F1">
        <w:t xml:space="preserve"> with </w:t>
      </w:r>
      <w:r w:rsidRPr="00CC67F1">
        <w:t>this</w:t>
      </w:r>
      <w:r w:rsidR="00621479" w:rsidRPr="00CC67F1">
        <w:t xml:space="preserve"> </w:t>
      </w:r>
      <w:r w:rsidRPr="00CC67F1">
        <w:t>server</w:t>
      </w:r>
      <w:r w:rsidR="00384B77" w:rsidRPr="00CC67F1">
        <w:t xml:space="preserve"> </w:t>
      </w:r>
      <w:r w:rsidR="00621479" w:rsidRPr="00CC67F1">
        <w:t xml:space="preserve">but keeps the </w:t>
      </w:r>
      <w:r w:rsidRPr="00CC67F1">
        <w:t>connection</w:t>
      </w:r>
      <w:r w:rsidR="00621479" w:rsidRPr="00CC67F1">
        <w:t xml:space="preserve"> open as</w:t>
      </w:r>
      <w:r w:rsidR="00520BAB">
        <w:t xml:space="preserve"> long as</w:t>
      </w:r>
      <w:r w:rsidR="00621479" w:rsidRPr="00CC67F1">
        <w:t xml:space="preserve"> possible,</w:t>
      </w:r>
      <w:r w:rsidR="00384B77" w:rsidRPr="00CC67F1">
        <w:t xml:space="preserve"> </w:t>
      </w:r>
      <w:r w:rsidRPr="00CC67F1">
        <w:t>through</w:t>
      </w:r>
      <w:r w:rsidR="00621479" w:rsidRPr="00CC67F1">
        <w:t xml:space="preserve"> </w:t>
      </w:r>
      <w:r w:rsidRPr="00CC67F1">
        <w:t>the</w:t>
      </w:r>
      <w:r w:rsidR="00621479" w:rsidRPr="00CC67F1">
        <w:t xml:space="preserve"> </w:t>
      </w:r>
      <w:r w:rsidRPr="00CC67F1">
        <w:t>use</w:t>
      </w:r>
      <w:r w:rsidR="00621479" w:rsidRPr="00CC67F1">
        <w:t xml:space="preserve"> of partial </w:t>
      </w:r>
      <w:r w:rsidRPr="00CC67F1">
        <w:t>requests</w:t>
      </w:r>
      <w:r w:rsidR="00021F7C" w:rsidRPr="00CC67F1">
        <w:t xml:space="preserve"> (</w:t>
      </w:r>
      <w:r w:rsidR="00021F7C" w:rsidRPr="00CC67F1">
        <w:rPr>
          <w:rFonts w:cs="Arial"/>
          <w:shd w:val="clear" w:color="auto" w:fill="FFFFFF"/>
        </w:rPr>
        <w:t>Choi</w:t>
      </w:r>
      <w:r w:rsidR="00021F7C" w:rsidRPr="00CC67F1">
        <w:t xml:space="preserve"> et al., 2016)</w:t>
      </w:r>
      <w:r w:rsidR="00621479" w:rsidRPr="00CC67F1">
        <w:t xml:space="preserve">. </w:t>
      </w:r>
      <w:r w:rsidR="00520BAB">
        <w:t>The attack</w:t>
      </w:r>
      <w:r w:rsidR="00621479" w:rsidRPr="00CC67F1">
        <w:t xml:space="preserve"> usually</w:t>
      </w:r>
      <w:r w:rsidR="00384B77" w:rsidRPr="00CC67F1">
        <w:t xml:space="preserve"> </w:t>
      </w:r>
      <w:r w:rsidR="00621479" w:rsidRPr="00CC67F1">
        <w:t>originates f</w:t>
      </w:r>
      <w:r w:rsidR="00CE1286" w:rsidRPr="00CC67F1">
        <w:t>ro</w:t>
      </w:r>
      <w:r w:rsidR="00621479" w:rsidRPr="00CC67F1">
        <w:t xml:space="preserve">m a </w:t>
      </w:r>
      <w:r w:rsidRPr="00CC67F1">
        <w:t>single</w:t>
      </w:r>
      <w:r w:rsidR="00384B77" w:rsidRPr="00CC67F1">
        <w:t xml:space="preserve"> </w:t>
      </w:r>
      <w:r w:rsidR="00621479" w:rsidRPr="00CC67F1">
        <w:t>computer and</w:t>
      </w:r>
      <w:r w:rsidR="00384B77" w:rsidRPr="00CC67F1">
        <w:t xml:space="preserve"> </w:t>
      </w:r>
      <w:r w:rsidR="00621479" w:rsidRPr="00CC67F1">
        <w:t>sends</w:t>
      </w:r>
      <w:r w:rsidR="00384B77" w:rsidRPr="00CC67F1">
        <w:t xml:space="preserve"> </w:t>
      </w:r>
      <w:r w:rsidR="00CE1286" w:rsidRPr="00CC67F1">
        <w:t>HTTP</w:t>
      </w:r>
      <w:r w:rsidR="00621479" w:rsidRPr="00CC67F1">
        <w:t xml:space="preserve"> request</w:t>
      </w:r>
      <w:r w:rsidR="00CE1286" w:rsidRPr="00CC67F1">
        <w:t>s</w:t>
      </w:r>
      <w:r w:rsidR="00621479" w:rsidRPr="00CC67F1">
        <w:t xml:space="preserve"> that </w:t>
      </w:r>
      <w:r w:rsidR="00CE1286" w:rsidRPr="00CC67F1">
        <w:t>are</w:t>
      </w:r>
      <w:r w:rsidR="00621479" w:rsidRPr="00CC67F1">
        <w:t xml:space="preserve"> left</w:t>
      </w:r>
      <w:r w:rsidR="00384B77" w:rsidRPr="00CC67F1">
        <w:t xml:space="preserve"> </w:t>
      </w:r>
      <w:r w:rsidRPr="00CC67F1">
        <w:t>uncompleted</w:t>
      </w:r>
      <w:r w:rsidR="00621479" w:rsidRPr="00CC67F1">
        <w:t>. To ensure</w:t>
      </w:r>
      <w:r w:rsidR="00384B77" w:rsidRPr="00CC67F1">
        <w:t xml:space="preserve"> </w:t>
      </w:r>
      <w:r w:rsidR="00621479" w:rsidRPr="00CC67F1">
        <w:t>that the established</w:t>
      </w:r>
      <w:r w:rsidR="00384B77" w:rsidRPr="00CC67F1">
        <w:t xml:space="preserve"> </w:t>
      </w:r>
      <w:r w:rsidR="00CE1286" w:rsidRPr="00CC67F1">
        <w:t>HTTP</w:t>
      </w:r>
      <w:r w:rsidR="00621479" w:rsidRPr="00CC67F1">
        <w:t xml:space="preserve"> </w:t>
      </w:r>
      <w:r w:rsidRPr="00CC67F1">
        <w:t>connection</w:t>
      </w:r>
      <w:r w:rsidR="00621479" w:rsidRPr="00CC67F1">
        <w:t xml:space="preserve"> remain</w:t>
      </w:r>
      <w:r w:rsidR="00CE1286" w:rsidRPr="00CC67F1">
        <w:t>s</w:t>
      </w:r>
      <w:r w:rsidR="00621479" w:rsidRPr="00CC67F1">
        <w:t xml:space="preserve"> open, the </w:t>
      </w:r>
      <w:r w:rsidRPr="00CC67F1">
        <w:t>perpetrator</w:t>
      </w:r>
      <w:r w:rsidR="00384B77" w:rsidRPr="00CC67F1">
        <w:t xml:space="preserve"> </w:t>
      </w:r>
      <w:r w:rsidR="00621479" w:rsidRPr="00CC67F1">
        <w:t>periodically sends</w:t>
      </w:r>
      <w:r w:rsidR="00384B77" w:rsidRPr="00CC67F1">
        <w:t xml:space="preserve"> </w:t>
      </w:r>
      <w:r w:rsidR="00621479" w:rsidRPr="00CC67F1">
        <w:t xml:space="preserve">HTTP </w:t>
      </w:r>
      <w:r w:rsidRPr="00CC67F1">
        <w:t>headers</w:t>
      </w:r>
      <w:r w:rsidR="00621479" w:rsidRPr="00CC67F1">
        <w:t xml:space="preserve"> for the </w:t>
      </w:r>
      <w:r w:rsidRPr="00CC67F1">
        <w:t>respective</w:t>
      </w:r>
      <w:r w:rsidR="00621479" w:rsidRPr="00CC67F1">
        <w:t xml:space="preserve"> request without </w:t>
      </w:r>
      <w:r w:rsidRPr="00CC67F1">
        <w:t>completing</w:t>
      </w:r>
      <w:r w:rsidR="00621479" w:rsidRPr="00CC67F1">
        <w:t xml:space="preserve"> the</w:t>
      </w:r>
      <w:r w:rsidR="00384B77" w:rsidRPr="00CC67F1">
        <w:t xml:space="preserve"> </w:t>
      </w:r>
      <w:r w:rsidRPr="00CC67F1">
        <w:t>requests</w:t>
      </w:r>
      <w:r w:rsidR="00621479" w:rsidRPr="00CC67F1">
        <w:t>. This</w:t>
      </w:r>
      <w:r w:rsidR="00384B77" w:rsidRPr="00CC67F1">
        <w:t xml:space="preserve"> </w:t>
      </w:r>
      <w:r w:rsidRPr="00CC67F1">
        <w:t>tricks</w:t>
      </w:r>
      <w:r w:rsidR="00384B77" w:rsidRPr="00CC67F1">
        <w:t xml:space="preserve"> </w:t>
      </w:r>
      <w:r w:rsidR="00621479" w:rsidRPr="00CC67F1">
        <w:t xml:space="preserve">the server </w:t>
      </w:r>
      <w:r w:rsidR="00621479" w:rsidRPr="00CC67F1">
        <w:lastRenderedPageBreak/>
        <w:t>into</w:t>
      </w:r>
      <w:r w:rsidR="00384B77" w:rsidRPr="00CC67F1">
        <w:t xml:space="preserve"> </w:t>
      </w:r>
      <w:r w:rsidR="00621479" w:rsidRPr="00CC67F1">
        <w:t>keeping the</w:t>
      </w:r>
      <w:r w:rsidR="00384B77" w:rsidRPr="00CC67F1">
        <w:t xml:space="preserve"> </w:t>
      </w:r>
      <w:r w:rsidRPr="00CC67F1">
        <w:t>connections</w:t>
      </w:r>
      <w:r w:rsidR="00621479" w:rsidRPr="00CC67F1">
        <w:t xml:space="preserve"> open </w:t>
      </w:r>
      <w:r w:rsidRPr="00CC67F1">
        <w:t>while</w:t>
      </w:r>
      <w:r w:rsidR="00621479" w:rsidRPr="00CC67F1">
        <w:t xml:space="preserve"> waiting for the</w:t>
      </w:r>
      <w:r w:rsidR="00384B77" w:rsidRPr="00CC67F1">
        <w:t xml:space="preserve"> </w:t>
      </w:r>
      <w:r w:rsidR="00621479" w:rsidRPr="00CC67F1">
        <w:t xml:space="preserve">completion, as the </w:t>
      </w:r>
      <w:r w:rsidRPr="00CC67F1">
        <w:t>connections</w:t>
      </w:r>
      <w:r w:rsidR="00621479" w:rsidRPr="00CC67F1">
        <w:t xml:space="preserve"> are</w:t>
      </w:r>
      <w:r w:rsidR="00384B77" w:rsidRPr="00CC67F1">
        <w:t xml:space="preserve"> </w:t>
      </w:r>
      <w:r w:rsidR="00621479" w:rsidRPr="00CC67F1">
        <w:t>refreshed</w:t>
      </w:r>
      <w:r w:rsidR="00384B77" w:rsidRPr="00CC67F1">
        <w:t xml:space="preserve"> </w:t>
      </w:r>
      <w:r w:rsidRPr="00CC67F1">
        <w:t>every time</w:t>
      </w:r>
      <w:r w:rsidR="00621479" w:rsidRPr="00CC67F1">
        <w:t xml:space="preserve"> the HTT</w:t>
      </w:r>
      <w:r w:rsidRPr="00CC67F1">
        <w:t>P</w:t>
      </w:r>
      <w:r w:rsidR="00621479" w:rsidRPr="00CC67F1">
        <w:t xml:space="preserve"> headers for the</w:t>
      </w:r>
      <w:r w:rsidR="00384B77" w:rsidRPr="00CC67F1">
        <w:t xml:space="preserve"> </w:t>
      </w:r>
      <w:r w:rsidR="00621479" w:rsidRPr="00CC67F1">
        <w:t>respective</w:t>
      </w:r>
      <w:r w:rsidR="00384B77" w:rsidRPr="00CC67F1">
        <w:t xml:space="preserve"> </w:t>
      </w:r>
      <w:r w:rsidR="00621479" w:rsidRPr="00CC67F1">
        <w:t xml:space="preserve">requests </w:t>
      </w:r>
      <w:r w:rsidRPr="00CC67F1">
        <w:t>are sent</w:t>
      </w:r>
      <w:r w:rsidR="00621479" w:rsidRPr="00CC67F1">
        <w:t>.</w:t>
      </w:r>
      <w:r w:rsidR="00384B77" w:rsidRPr="00CC67F1">
        <w:t xml:space="preserve"> </w:t>
      </w:r>
    </w:p>
    <w:p w:rsidR="00621479" w:rsidRPr="00CC67F1" w:rsidRDefault="00621479" w:rsidP="006571EC">
      <w:pPr>
        <w:pStyle w:val="NormalindentedParagraph"/>
        <w:spacing w:after="100" w:afterAutospacing="1"/>
      </w:pPr>
      <w:r w:rsidRPr="00CC67F1">
        <w:t>A critical point to note</w:t>
      </w:r>
      <w:r w:rsidR="00384B77" w:rsidRPr="00CC67F1">
        <w:t xml:space="preserve"> </w:t>
      </w:r>
      <w:r w:rsidRPr="00CC67F1">
        <w:t>is that this</w:t>
      </w:r>
      <w:r w:rsidR="00384B77" w:rsidRPr="00CC67F1">
        <w:t xml:space="preserve"> </w:t>
      </w:r>
      <w:r w:rsidRPr="00CC67F1">
        <w:t>type of attack</w:t>
      </w:r>
      <w:r w:rsidR="00384B77" w:rsidRPr="00CC67F1">
        <w:t xml:space="preserve"> </w:t>
      </w:r>
      <w:r w:rsidRPr="00CC67F1">
        <w:t xml:space="preserve">does not entail </w:t>
      </w:r>
      <w:r w:rsidR="00467732" w:rsidRPr="00CC67F1">
        <w:t>the</w:t>
      </w:r>
      <w:r w:rsidRPr="00CC67F1">
        <w:t xml:space="preserve"> </w:t>
      </w:r>
      <w:r w:rsidR="00467732" w:rsidRPr="00CC67F1">
        <w:t>use</w:t>
      </w:r>
      <w:r w:rsidR="00384B77" w:rsidRPr="00CC67F1">
        <w:t xml:space="preserve"> </w:t>
      </w:r>
      <w:r w:rsidRPr="00CC67F1">
        <w:t>of malformed</w:t>
      </w:r>
      <w:r w:rsidR="00384B77" w:rsidRPr="00CC67F1">
        <w:t xml:space="preserve"> </w:t>
      </w:r>
      <w:r w:rsidRPr="00CC67F1">
        <w:t>data packets that can be easily de</w:t>
      </w:r>
      <w:r w:rsidR="00467732" w:rsidRPr="00CC67F1">
        <w:t>te</w:t>
      </w:r>
      <w:r w:rsidRPr="00CC67F1">
        <w:t xml:space="preserve">cted by </w:t>
      </w:r>
      <w:r w:rsidR="00467732" w:rsidRPr="00CC67F1">
        <w:t>intrusion</w:t>
      </w:r>
      <w:r w:rsidR="00021F7C" w:rsidRPr="00CC67F1">
        <w:t xml:space="preserve"> </w:t>
      </w:r>
      <w:r w:rsidR="00467732" w:rsidRPr="00CC67F1">
        <w:t>detection</w:t>
      </w:r>
      <w:r w:rsidR="00384B77" w:rsidRPr="00CC67F1">
        <w:t xml:space="preserve"> </w:t>
      </w:r>
      <w:r w:rsidRPr="00CC67F1">
        <w:t>systems; it uses</w:t>
      </w:r>
      <w:r w:rsidR="00384B77" w:rsidRPr="00CC67F1">
        <w:t xml:space="preserve"> </w:t>
      </w:r>
      <w:r w:rsidRPr="00CC67F1">
        <w:t>legitimate</w:t>
      </w:r>
      <w:r w:rsidR="00384B77" w:rsidRPr="00CC67F1">
        <w:t xml:space="preserve"> </w:t>
      </w:r>
      <w:r w:rsidRPr="00CC67F1">
        <w:t xml:space="preserve">data </w:t>
      </w:r>
      <w:r w:rsidR="00467732" w:rsidRPr="00CC67F1">
        <w:t>packets</w:t>
      </w:r>
      <w:r w:rsidRPr="00CC67F1">
        <w:t>, only that it seeks to open multiple</w:t>
      </w:r>
      <w:r w:rsidR="00384B77" w:rsidRPr="00CC67F1">
        <w:t xml:space="preserve"> </w:t>
      </w:r>
      <w:r w:rsidR="00CE1286" w:rsidRPr="00CC67F1">
        <w:t>HTTP</w:t>
      </w:r>
      <w:r w:rsidRPr="00CC67F1">
        <w:t xml:space="preserve"> </w:t>
      </w:r>
      <w:r w:rsidR="00467732" w:rsidRPr="00CC67F1">
        <w:t>connections</w:t>
      </w:r>
      <w:r w:rsidR="00384B77" w:rsidRPr="00CC67F1">
        <w:t xml:space="preserve"> </w:t>
      </w:r>
      <w:r w:rsidRPr="00CC67F1">
        <w:t xml:space="preserve">without actually </w:t>
      </w:r>
      <w:r w:rsidR="00467732" w:rsidRPr="00CC67F1">
        <w:t>completing</w:t>
      </w:r>
      <w:r w:rsidRPr="00CC67F1">
        <w:t xml:space="preserve"> them</w:t>
      </w:r>
      <w:r w:rsidR="00021F7C" w:rsidRPr="00CC67F1">
        <w:t xml:space="preserve"> (</w:t>
      </w:r>
      <w:r w:rsidR="00021F7C" w:rsidRPr="00CC67F1">
        <w:rPr>
          <w:shd w:val="clear" w:color="auto" w:fill="FFFFFF"/>
        </w:rPr>
        <w:t>Bhattacharyya &amp; Kalita, 2016)</w:t>
      </w:r>
      <w:r w:rsidRPr="00CC67F1">
        <w:t>. As such, it only takes</w:t>
      </w:r>
      <w:r w:rsidR="00384B77" w:rsidRPr="00CC67F1">
        <w:t xml:space="preserve"> </w:t>
      </w:r>
      <w:r w:rsidR="00740CD4">
        <w:t xml:space="preserve">a </w:t>
      </w:r>
      <w:r w:rsidR="00467732" w:rsidRPr="00CC67F1">
        <w:t>minimal</w:t>
      </w:r>
      <w:r w:rsidR="00384B77" w:rsidRPr="00CC67F1">
        <w:t xml:space="preserve"> </w:t>
      </w:r>
      <w:r w:rsidRPr="00CC67F1">
        <w:t>number of</w:t>
      </w:r>
      <w:r w:rsidR="00384B77" w:rsidRPr="00CC67F1">
        <w:t xml:space="preserve"> </w:t>
      </w:r>
      <w:r w:rsidRPr="00CC67F1">
        <w:t xml:space="preserve">open </w:t>
      </w:r>
      <w:r w:rsidR="00CE1286" w:rsidRPr="00CC67F1">
        <w:t>HTTP</w:t>
      </w:r>
      <w:r w:rsidRPr="00CC67F1">
        <w:t xml:space="preserve"> </w:t>
      </w:r>
      <w:r w:rsidR="00467732" w:rsidRPr="00CC67F1">
        <w:t>connections</w:t>
      </w:r>
      <w:r w:rsidRPr="00CC67F1">
        <w:t xml:space="preserve"> to o</w:t>
      </w:r>
      <w:r w:rsidR="00467732" w:rsidRPr="00CC67F1">
        <w:t xml:space="preserve">verwhelm </w:t>
      </w:r>
      <w:r w:rsidRPr="00CC67F1">
        <w:t>the server as the</w:t>
      </w:r>
      <w:r w:rsidR="00384B77" w:rsidRPr="00CC67F1">
        <w:t xml:space="preserve"> </w:t>
      </w:r>
      <w:r w:rsidR="00467732" w:rsidRPr="00CC67F1">
        <w:t>connections</w:t>
      </w:r>
      <w:r w:rsidRPr="00CC67F1">
        <w:t xml:space="preserve"> </w:t>
      </w:r>
      <w:r w:rsidR="00467732" w:rsidRPr="00CC67F1">
        <w:t>accumulate and</w:t>
      </w:r>
      <w:r w:rsidR="00384B77" w:rsidRPr="00CC67F1">
        <w:t xml:space="preserve"> </w:t>
      </w:r>
      <w:r w:rsidRPr="00CC67F1">
        <w:t>are</w:t>
      </w:r>
      <w:r w:rsidR="00467732" w:rsidRPr="00CC67F1">
        <w:t xml:space="preserve"> allocated</w:t>
      </w:r>
      <w:r w:rsidR="00520BAB">
        <w:t xml:space="preserve"> vital</w:t>
      </w:r>
      <w:r w:rsidR="00384B77" w:rsidRPr="00CC67F1">
        <w:t xml:space="preserve"> </w:t>
      </w:r>
      <w:r w:rsidR="00467732" w:rsidRPr="00CC67F1">
        <w:t>resources.</w:t>
      </w:r>
      <w:r w:rsidRPr="00CC67F1">
        <w:t xml:space="preserve"> The att</w:t>
      </w:r>
      <w:r w:rsidR="00467732" w:rsidRPr="00CC67F1">
        <w:t>acke</w:t>
      </w:r>
      <w:r w:rsidRPr="00CC67F1">
        <w:t>r</w:t>
      </w:r>
      <w:r w:rsidR="00CE1286" w:rsidRPr="00CC67F1">
        <w:t>, therefore,</w:t>
      </w:r>
      <w:r w:rsidRPr="00CC67F1">
        <w:t xml:space="preserve"> does not</w:t>
      </w:r>
      <w:r w:rsidR="00384B77" w:rsidRPr="00CC67F1">
        <w:t xml:space="preserve"> </w:t>
      </w:r>
      <w:r w:rsidR="00467732" w:rsidRPr="00CC67F1">
        <w:t>need</w:t>
      </w:r>
      <w:r w:rsidR="00384B77" w:rsidRPr="00CC67F1">
        <w:t xml:space="preserve"> </w:t>
      </w:r>
      <w:r w:rsidRPr="00CC67F1">
        <w:t>to</w:t>
      </w:r>
      <w:r w:rsidR="00384B77" w:rsidRPr="00CC67F1">
        <w:t xml:space="preserve"> </w:t>
      </w:r>
      <w:r w:rsidR="00467732" w:rsidRPr="00CC67F1">
        <w:t>interfere</w:t>
      </w:r>
      <w:r w:rsidRPr="00CC67F1">
        <w:t xml:space="preserve"> with</w:t>
      </w:r>
      <w:r w:rsidR="00384B77" w:rsidRPr="00CC67F1">
        <w:t xml:space="preserve"> </w:t>
      </w:r>
      <w:r w:rsidRPr="00CC67F1">
        <w:t xml:space="preserve">the </w:t>
      </w:r>
      <w:r w:rsidR="00467732" w:rsidRPr="00CC67F1">
        <w:t>bandwidth</w:t>
      </w:r>
      <w:r w:rsidRPr="00CC67F1">
        <w:t xml:space="preserve"> of </w:t>
      </w:r>
      <w:r w:rsidR="00467732" w:rsidRPr="00CC67F1">
        <w:t>the web</w:t>
      </w:r>
      <w:r w:rsidR="00CE1286" w:rsidRPr="00CC67F1">
        <w:t xml:space="preserve"> </w:t>
      </w:r>
      <w:r w:rsidR="00467732" w:rsidRPr="00CC67F1">
        <w:t>server</w:t>
      </w:r>
      <w:r w:rsidRPr="00CC67F1">
        <w:t>, bu</w:t>
      </w:r>
      <w:r w:rsidR="00467732" w:rsidRPr="00CC67F1">
        <w:t>t rather</w:t>
      </w:r>
      <w:r w:rsidRPr="00CC67F1">
        <w:t xml:space="preserve">, </w:t>
      </w:r>
      <w:r w:rsidR="00467732" w:rsidRPr="00CC67F1">
        <w:t>establish</w:t>
      </w:r>
      <w:r w:rsidR="00384B77" w:rsidRPr="00CC67F1">
        <w:t xml:space="preserve"> </w:t>
      </w:r>
      <w:r w:rsidRPr="00CC67F1">
        <w:t xml:space="preserve">numerous </w:t>
      </w:r>
      <w:r w:rsidR="00467732" w:rsidRPr="00CC67F1">
        <w:t>half</w:t>
      </w:r>
      <w:r w:rsidRPr="00CC67F1">
        <w:t xml:space="preserve"> </w:t>
      </w:r>
      <w:r w:rsidR="00467732" w:rsidRPr="00CC67F1">
        <w:t>connections</w:t>
      </w:r>
      <w:r w:rsidR="00384B77" w:rsidRPr="00CC67F1">
        <w:t xml:space="preserve"> </w:t>
      </w:r>
      <w:r w:rsidRPr="00CC67F1">
        <w:t xml:space="preserve">even with limited </w:t>
      </w:r>
      <w:r w:rsidR="00467732" w:rsidRPr="00CC67F1">
        <w:t>bandwidth</w:t>
      </w:r>
      <w:r w:rsidRPr="00CC67F1">
        <w:t xml:space="preserve">. The </w:t>
      </w:r>
      <w:r w:rsidR="00520BAB" w:rsidRPr="00CC67F1">
        <w:t>result</w:t>
      </w:r>
      <w:r w:rsidRPr="00CC67F1">
        <w:t xml:space="preserve"> is</w:t>
      </w:r>
      <w:r w:rsidR="00384B77" w:rsidRPr="00CC67F1">
        <w:t xml:space="preserve"> </w:t>
      </w:r>
      <w:r w:rsidRPr="00CC67F1">
        <w:t>failed</w:t>
      </w:r>
      <w:r w:rsidR="00384B77" w:rsidRPr="00CC67F1">
        <w:t xml:space="preserve"> </w:t>
      </w:r>
      <w:r w:rsidRPr="00CC67F1">
        <w:t xml:space="preserve">system </w:t>
      </w:r>
      <w:r w:rsidR="00467732" w:rsidRPr="00CC67F1">
        <w:t>that</w:t>
      </w:r>
      <w:r w:rsidRPr="00CC67F1">
        <w:t xml:space="preserve"> d</w:t>
      </w:r>
      <w:r w:rsidR="00467732" w:rsidRPr="00CC67F1">
        <w:t>enies</w:t>
      </w:r>
      <w:r w:rsidRPr="00CC67F1">
        <w:t xml:space="preserve"> services </w:t>
      </w:r>
      <w:r w:rsidR="00467732" w:rsidRPr="00CC67F1">
        <w:t>to</w:t>
      </w:r>
      <w:r w:rsidRPr="00CC67F1">
        <w:t xml:space="preserve"> </w:t>
      </w:r>
      <w:r w:rsidR="00467732" w:rsidRPr="00CC67F1">
        <w:t>legitimate</w:t>
      </w:r>
      <w:r w:rsidR="00384B77" w:rsidRPr="00CC67F1">
        <w:t xml:space="preserve"> </w:t>
      </w:r>
      <w:r w:rsidRPr="00CC67F1">
        <w:t>users.</w:t>
      </w:r>
      <w:r w:rsidR="00384B77" w:rsidRPr="00CC67F1">
        <w:t xml:space="preserve"> </w:t>
      </w:r>
    </w:p>
    <w:p w:rsidR="00467732" w:rsidRPr="00CC67F1" w:rsidRDefault="00467732" w:rsidP="006571EC">
      <w:pPr>
        <w:pStyle w:val="NormalindentedParagraph"/>
        <w:spacing w:after="100" w:afterAutospacing="1"/>
        <w:ind w:firstLine="0"/>
        <w:jc w:val="center"/>
        <w:rPr>
          <w:b/>
        </w:rPr>
      </w:pPr>
      <w:r w:rsidRPr="00CC67F1">
        <w:rPr>
          <w:b/>
        </w:rPr>
        <w:t>XYZ DoS Attacks</w:t>
      </w:r>
    </w:p>
    <w:p w:rsidR="00467732" w:rsidRPr="00CC67F1" w:rsidRDefault="00621479" w:rsidP="006571EC">
      <w:pPr>
        <w:pStyle w:val="NormalindentedParagraph"/>
        <w:spacing w:after="100" w:afterAutospacing="1"/>
      </w:pPr>
      <w:r w:rsidRPr="00CC67F1">
        <w:t xml:space="preserve">Out of </w:t>
      </w:r>
      <w:r w:rsidR="00467732" w:rsidRPr="00CC67F1">
        <w:t>the five</w:t>
      </w:r>
      <w:r w:rsidRPr="00CC67F1">
        <w:t xml:space="preserve"> discussed type</w:t>
      </w:r>
      <w:r w:rsidR="00CE1286" w:rsidRPr="00CC67F1">
        <w:t>s</w:t>
      </w:r>
      <w:r w:rsidR="00384B77" w:rsidRPr="00CC67F1">
        <w:t xml:space="preserve"> </w:t>
      </w:r>
      <w:r w:rsidR="00E12C62" w:rsidRPr="00CC67F1">
        <w:t>of</w:t>
      </w:r>
      <w:r w:rsidR="00384B77" w:rsidRPr="00CC67F1">
        <w:t xml:space="preserve"> </w:t>
      </w:r>
      <w:r w:rsidR="00E12C62" w:rsidRPr="00CC67F1">
        <w:t>DoS</w:t>
      </w:r>
      <w:r w:rsidR="00384B77" w:rsidRPr="00CC67F1">
        <w:t xml:space="preserve"> </w:t>
      </w:r>
      <w:r w:rsidR="00E12C62" w:rsidRPr="00CC67F1">
        <w:t>attacks identified, X</w:t>
      </w:r>
      <w:r w:rsidR="00520BAB">
        <w:t>YZ</w:t>
      </w:r>
      <w:r w:rsidR="00E12C62" w:rsidRPr="00CC67F1">
        <w:t xml:space="preserve"> </w:t>
      </w:r>
      <w:r w:rsidR="00520BAB">
        <w:t>h</w:t>
      </w:r>
      <w:r w:rsidR="00E12C62" w:rsidRPr="00CC67F1">
        <w:t>as</w:t>
      </w:r>
      <w:r w:rsidR="00384B77" w:rsidRPr="00CC67F1">
        <w:t xml:space="preserve"> </w:t>
      </w:r>
      <w:r w:rsidR="00E12C62" w:rsidRPr="00CC67F1">
        <w:t>experienced two main</w:t>
      </w:r>
      <w:r w:rsidR="00384B77" w:rsidRPr="00CC67F1">
        <w:t xml:space="preserve"> </w:t>
      </w:r>
      <w:r w:rsidR="00520BAB">
        <w:t xml:space="preserve">attacks; </w:t>
      </w:r>
      <w:r w:rsidR="00E12C62" w:rsidRPr="00CC67F1">
        <w:t xml:space="preserve">HTTP </w:t>
      </w:r>
      <w:r w:rsidR="00520BAB">
        <w:t>f</w:t>
      </w:r>
      <w:r w:rsidR="00E12C62" w:rsidRPr="00CC67F1">
        <w:t>lood</w:t>
      </w:r>
      <w:r w:rsidR="00384B77" w:rsidRPr="00CC67F1">
        <w:t xml:space="preserve"> </w:t>
      </w:r>
      <w:r w:rsidR="00467732" w:rsidRPr="00CC67F1">
        <w:t>and Slowloris</w:t>
      </w:r>
      <w:r w:rsidR="00E12C62" w:rsidRPr="00CC67F1">
        <w:t>.</w:t>
      </w:r>
      <w:r w:rsidR="00384B77" w:rsidRPr="00CC67F1">
        <w:t xml:space="preserve"> </w:t>
      </w:r>
      <w:r w:rsidR="00E12C62" w:rsidRPr="00CC67F1">
        <w:t xml:space="preserve">Both </w:t>
      </w:r>
      <w:r w:rsidR="00467732" w:rsidRPr="00CC67F1">
        <w:t>attacks</w:t>
      </w:r>
      <w:r w:rsidR="00E12C62" w:rsidRPr="00CC67F1">
        <w:t xml:space="preserve"> </w:t>
      </w:r>
      <w:r w:rsidR="00467732" w:rsidRPr="00CC67F1">
        <w:t xml:space="preserve">have </w:t>
      </w:r>
      <w:r w:rsidR="00E12C62" w:rsidRPr="00CC67F1">
        <w:t>b</w:t>
      </w:r>
      <w:r w:rsidR="00467732" w:rsidRPr="00CC67F1">
        <w:t>e</w:t>
      </w:r>
      <w:r w:rsidR="00E12C62" w:rsidRPr="00CC67F1">
        <w:t xml:space="preserve">en </w:t>
      </w:r>
      <w:r w:rsidR="00467732" w:rsidRPr="00CC67F1">
        <w:t>targeted</w:t>
      </w:r>
      <w:r w:rsidR="00E12C62" w:rsidRPr="00CC67F1">
        <w:t xml:space="preserve"> toward</w:t>
      </w:r>
      <w:r w:rsidR="00384B77" w:rsidRPr="00CC67F1">
        <w:t xml:space="preserve"> </w:t>
      </w:r>
      <w:r w:rsidR="00E12C62" w:rsidRPr="00CC67F1">
        <w:t xml:space="preserve">paralyzing the web server, which is </w:t>
      </w:r>
      <w:r w:rsidR="00467732" w:rsidRPr="00CC67F1">
        <w:t>responsible</w:t>
      </w:r>
      <w:r w:rsidR="00E12C62" w:rsidRPr="00CC67F1">
        <w:t xml:space="preserve"> for the </w:t>
      </w:r>
      <w:r w:rsidR="00467732" w:rsidRPr="00CC67F1">
        <w:t>serving</w:t>
      </w:r>
      <w:r w:rsidR="00384B77" w:rsidRPr="00CC67F1">
        <w:t xml:space="preserve"> </w:t>
      </w:r>
      <w:r w:rsidR="00E12C62" w:rsidRPr="00CC67F1">
        <w:t>file</w:t>
      </w:r>
      <w:r w:rsidR="00467732" w:rsidRPr="00CC67F1">
        <w:t>s</w:t>
      </w:r>
      <w:r w:rsidR="00E12C62" w:rsidRPr="00CC67F1">
        <w:t xml:space="preserve"> and web pages as</w:t>
      </w:r>
      <w:r w:rsidR="00384B77" w:rsidRPr="00CC67F1">
        <w:t xml:space="preserve"> </w:t>
      </w:r>
      <w:r w:rsidR="00E12C62" w:rsidRPr="00CC67F1">
        <w:t xml:space="preserve">per the </w:t>
      </w:r>
      <w:r w:rsidR="00467732" w:rsidRPr="00CC67F1">
        <w:t>clients’</w:t>
      </w:r>
      <w:r w:rsidR="00E12C62" w:rsidRPr="00CC67F1">
        <w:t xml:space="preserve"> </w:t>
      </w:r>
      <w:r w:rsidR="00467732" w:rsidRPr="00CC67F1">
        <w:t>(</w:t>
      </w:r>
      <w:r w:rsidR="00520BAB" w:rsidRPr="00CC67F1">
        <w:t>front-end</w:t>
      </w:r>
      <w:r w:rsidR="00E12C62" w:rsidRPr="00CC67F1">
        <w:t>) request</w:t>
      </w:r>
      <w:r w:rsidR="00520BAB">
        <w:t>s</w:t>
      </w:r>
      <w:r w:rsidR="00E12C62" w:rsidRPr="00CC67F1">
        <w:t>.</w:t>
      </w:r>
      <w:r w:rsidR="00384B77" w:rsidRPr="00CC67F1">
        <w:t xml:space="preserve"> </w:t>
      </w:r>
      <w:r w:rsidR="00E12C62" w:rsidRPr="00CC67F1">
        <w:t>D</w:t>
      </w:r>
      <w:r w:rsidR="00467732" w:rsidRPr="00CC67F1">
        <w:t>urin</w:t>
      </w:r>
      <w:r w:rsidR="00E12C62" w:rsidRPr="00CC67F1">
        <w:t xml:space="preserve">g these two attacks, the </w:t>
      </w:r>
      <w:r w:rsidR="00467732" w:rsidRPr="00CC67F1">
        <w:t>company</w:t>
      </w:r>
      <w:r w:rsidR="00E12C62" w:rsidRPr="00CC67F1">
        <w:t xml:space="preserve"> </w:t>
      </w:r>
      <w:r w:rsidR="00467732" w:rsidRPr="00CC67F1">
        <w:t>analytics</w:t>
      </w:r>
      <w:r w:rsidR="00E12C62" w:rsidRPr="00CC67F1">
        <w:t xml:space="preserve"> </w:t>
      </w:r>
      <w:r w:rsidR="00467732" w:rsidRPr="00CC67F1">
        <w:t>services</w:t>
      </w:r>
      <w:r w:rsidR="00E12C62" w:rsidRPr="00CC67F1">
        <w:t>, which are</w:t>
      </w:r>
      <w:r w:rsidR="00021F7C" w:rsidRPr="00CC67F1">
        <w:t xml:space="preserve"> </w:t>
      </w:r>
      <w:r w:rsidR="00467732" w:rsidRPr="00CC67F1">
        <w:t>offered</w:t>
      </w:r>
      <w:r w:rsidR="00E12C62" w:rsidRPr="00CC67F1">
        <w:t xml:space="preserve"> through a web</w:t>
      </w:r>
      <w:r w:rsidR="00467732" w:rsidRPr="00CC67F1">
        <w:t xml:space="preserve"> </w:t>
      </w:r>
      <w:r w:rsidR="00520BAB" w:rsidRPr="00CC67F1">
        <w:t>application,</w:t>
      </w:r>
      <w:r w:rsidR="00E12C62" w:rsidRPr="00CC67F1">
        <w:t xml:space="preserve"> are </w:t>
      </w:r>
      <w:r w:rsidR="00467732" w:rsidRPr="00CC67F1">
        <w:t>usually</w:t>
      </w:r>
      <w:r w:rsidR="00384B77" w:rsidRPr="00CC67F1">
        <w:t xml:space="preserve"> </w:t>
      </w:r>
      <w:r w:rsidR="00467732" w:rsidRPr="00CC67F1">
        <w:t>paralyzed</w:t>
      </w:r>
      <w:r w:rsidR="00740CD4">
        <w:t>,</w:t>
      </w:r>
      <w:r w:rsidR="00E12C62" w:rsidRPr="00CC67F1">
        <w:t xml:space="preserve"> making it impossible to</w:t>
      </w:r>
      <w:r w:rsidR="00384B77" w:rsidRPr="00CC67F1">
        <w:t xml:space="preserve"> </w:t>
      </w:r>
      <w:r w:rsidR="00E12C62" w:rsidRPr="00CC67F1">
        <w:t xml:space="preserve">execute </w:t>
      </w:r>
      <w:r w:rsidR="00467732" w:rsidRPr="00CC67F1">
        <w:t>project</w:t>
      </w:r>
      <w:r w:rsidR="00E12C62" w:rsidRPr="00CC67F1">
        <w:t xml:space="preserve"> </w:t>
      </w:r>
      <w:r w:rsidR="00520BAB" w:rsidRPr="00CC67F1">
        <w:t>and</w:t>
      </w:r>
      <w:r w:rsidR="00E12C62" w:rsidRPr="00CC67F1">
        <w:t xml:space="preserve"> </w:t>
      </w:r>
      <w:r w:rsidR="00467732" w:rsidRPr="00CC67F1">
        <w:t>handle</w:t>
      </w:r>
      <w:r w:rsidR="00384B77" w:rsidRPr="00CC67F1">
        <w:t xml:space="preserve"> </w:t>
      </w:r>
      <w:r w:rsidR="00E12C62" w:rsidRPr="00CC67F1">
        <w:t>customer orders.</w:t>
      </w:r>
      <w:r w:rsidR="00384B77" w:rsidRPr="00CC67F1">
        <w:t xml:space="preserve"> </w:t>
      </w:r>
      <w:r w:rsidR="00E12C62" w:rsidRPr="00CC67F1">
        <w:t xml:space="preserve">The </w:t>
      </w:r>
      <w:r w:rsidR="00467732" w:rsidRPr="00CC67F1">
        <w:t>company</w:t>
      </w:r>
      <w:r w:rsidR="00E12C62" w:rsidRPr="00CC67F1">
        <w:t xml:space="preserve"> rel</w:t>
      </w:r>
      <w:r w:rsidR="00467732" w:rsidRPr="00CC67F1">
        <w:t>i</w:t>
      </w:r>
      <w:r w:rsidR="00E12C62" w:rsidRPr="00CC67F1">
        <w:t>es on the</w:t>
      </w:r>
      <w:r w:rsidR="00467732" w:rsidRPr="00CC67F1">
        <w:t xml:space="preserve"> traditional</w:t>
      </w:r>
      <w:r w:rsidR="00384B77" w:rsidRPr="00CC67F1">
        <w:t xml:space="preserve"> </w:t>
      </w:r>
      <w:r w:rsidR="00520BAB">
        <w:t xml:space="preserve">server </w:t>
      </w:r>
      <w:r w:rsidR="00E12C62" w:rsidRPr="00CC67F1">
        <w:t xml:space="preserve">backup system, </w:t>
      </w:r>
      <w:r w:rsidR="00467732" w:rsidRPr="00CC67F1">
        <w:t>whereby</w:t>
      </w:r>
      <w:r w:rsidR="00384B77" w:rsidRPr="00CC67F1">
        <w:t xml:space="preserve"> </w:t>
      </w:r>
      <w:r w:rsidR="00467732" w:rsidRPr="00CC67F1">
        <w:t>routine</w:t>
      </w:r>
      <w:r w:rsidR="00E12C62" w:rsidRPr="00CC67F1">
        <w:t xml:space="preserve"> back up is scheduled</w:t>
      </w:r>
      <w:r w:rsidR="00384B77" w:rsidRPr="00CC67F1">
        <w:t xml:space="preserve"> </w:t>
      </w:r>
      <w:r w:rsidR="00E12C62" w:rsidRPr="00CC67F1">
        <w:t>every day</w:t>
      </w:r>
      <w:r w:rsidR="00384B77" w:rsidRPr="00CC67F1">
        <w:t xml:space="preserve"> </w:t>
      </w:r>
      <w:r w:rsidR="006E6131">
        <w:t>11 pm to</w:t>
      </w:r>
      <w:r w:rsidR="00E12C62" w:rsidRPr="00CC67F1">
        <w:t xml:space="preserve"> an external hard drive</w:t>
      </w:r>
      <w:r w:rsidR="006E6131">
        <w:t xml:space="preserve"> connected to the servers</w:t>
      </w:r>
      <w:r w:rsidR="00E12C62" w:rsidRPr="00CC67F1">
        <w:t>.</w:t>
      </w:r>
      <w:r w:rsidR="00384B77" w:rsidRPr="00CC67F1">
        <w:t xml:space="preserve"> </w:t>
      </w:r>
      <w:r w:rsidR="00467732" w:rsidRPr="00CC67F1">
        <w:t>T</w:t>
      </w:r>
      <w:r w:rsidR="00CE1286" w:rsidRPr="00CC67F1">
        <w:t>he</w:t>
      </w:r>
      <w:r w:rsidR="00E12C62" w:rsidRPr="00CC67F1">
        <w:t xml:space="preserve"> </w:t>
      </w:r>
      <w:r w:rsidR="00467732" w:rsidRPr="00CC67F1">
        <w:t xml:space="preserve">organization lacks a </w:t>
      </w:r>
      <w:r w:rsidR="006E6131">
        <w:t xml:space="preserve">live </w:t>
      </w:r>
      <w:r w:rsidR="00467732" w:rsidRPr="00CC67F1">
        <w:t>backup</w:t>
      </w:r>
      <w:r w:rsidR="00E12C62" w:rsidRPr="00CC67F1">
        <w:t xml:space="preserve"> </w:t>
      </w:r>
      <w:r w:rsidR="00467732" w:rsidRPr="00CC67F1">
        <w:t>server</w:t>
      </w:r>
      <w:r w:rsidR="00E12C62" w:rsidRPr="00CC67F1">
        <w:t xml:space="preserve"> that</w:t>
      </w:r>
      <w:r w:rsidR="00384B77" w:rsidRPr="00CC67F1">
        <w:t xml:space="preserve"> </w:t>
      </w:r>
      <w:r w:rsidR="00E12C62" w:rsidRPr="00CC67F1">
        <w:t xml:space="preserve">runs </w:t>
      </w:r>
      <w:r w:rsidR="00467732" w:rsidRPr="00CC67F1">
        <w:t>parallel</w:t>
      </w:r>
      <w:r w:rsidR="00E12C62" w:rsidRPr="00CC67F1">
        <w:t xml:space="preserve"> to the production </w:t>
      </w:r>
      <w:r w:rsidR="00467732" w:rsidRPr="00CC67F1">
        <w:t xml:space="preserve">server </w:t>
      </w:r>
      <w:r w:rsidR="00E12C62" w:rsidRPr="00CC67F1">
        <w:t>in</w:t>
      </w:r>
      <w:r w:rsidR="00CE1286" w:rsidRPr="00CC67F1">
        <w:t xml:space="preserve"> </w:t>
      </w:r>
      <w:r w:rsidR="00E12C62" w:rsidRPr="00CC67F1">
        <w:t>case of</w:t>
      </w:r>
      <w:r w:rsidR="00384B77" w:rsidRPr="00CC67F1">
        <w:t xml:space="preserve"> </w:t>
      </w:r>
      <w:r w:rsidR="00E12C62" w:rsidRPr="00CC67F1">
        <w:t xml:space="preserve">an </w:t>
      </w:r>
      <w:r w:rsidR="00467732" w:rsidRPr="00CC67F1">
        <w:t>attack</w:t>
      </w:r>
      <w:r w:rsidR="00E12C62" w:rsidRPr="00CC67F1">
        <w:t xml:space="preserve"> or</w:t>
      </w:r>
      <w:r w:rsidR="00384B77" w:rsidRPr="00CC67F1">
        <w:t xml:space="preserve"> </w:t>
      </w:r>
      <w:r w:rsidR="00E12C62" w:rsidRPr="00CC67F1">
        <w:t xml:space="preserve">a hiccup with the main </w:t>
      </w:r>
      <w:r w:rsidR="00467732" w:rsidRPr="00CC67F1">
        <w:t>server</w:t>
      </w:r>
      <w:r w:rsidR="00E12C62" w:rsidRPr="00CC67F1">
        <w:t>.</w:t>
      </w:r>
      <w:r w:rsidR="00384B77" w:rsidRPr="00CC67F1">
        <w:t xml:space="preserve"> </w:t>
      </w:r>
      <w:r w:rsidR="00E12C62" w:rsidRPr="00CC67F1">
        <w:t>Owing</w:t>
      </w:r>
      <w:r w:rsidR="00384B77" w:rsidRPr="00CC67F1">
        <w:t xml:space="preserve"> </w:t>
      </w:r>
      <w:r w:rsidR="00467732" w:rsidRPr="00CC67F1">
        <w:t>to</w:t>
      </w:r>
      <w:r w:rsidR="00E12C62" w:rsidRPr="00CC67F1">
        <w:t xml:space="preserve"> this, the </w:t>
      </w:r>
      <w:r w:rsidR="00467732" w:rsidRPr="00CC67F1">
        <w:t>occurrence</w:t>
      </w:r>
      <w:r w:rsidR="00E12C62" w:rsidRPr="00CC67F1">
        <w:t xml:space="preserve"> of a</w:t>
      </w:r>
      <w:r w:rsidR="00384B77" w:rsidRPr="00CC67F1">
        <w:t xml:space="preserve"> </w:t>
      </w:r>
      <w:r w:rsidR="00E12C62" w:rsidRPr="00CC67F1">
        <w:t>DoS</w:t>
      </w:r>
      <w:r w:rsidR="00384B77" w:rsidRPr="00CC67F1">
        <w:t xml:space="preserve"> </w:t>
      </w:r>
      <w:r w:rsidR="00E12C62" w:rsidRPr="00CC67F1">
        <w:t xml:space="preserve">attack completely </w:t>
      </w:r>
      <w:r w:rsidR="00E12C62" w:rsidRPr="00CC67F1">
        <w:lastRenderedPageBreak/>
        <w:t>paralyzes the organization</w:t>
      </w:r>
      <w:r w:rsidR="00CE1286" w:rsidRPr="00CC67F1">
        <w:t>'s</w:t>
      </w:r>
      <w:r w:rsidR="00E12C62" w:rsidRPr="00CC67F1">
        <w:t xml:space="preserve"> operations,</w:t>
      </w:r>
      <w:r w:rsidR="00384B77" w:rsidRPr="00CC67F1">
        <w:t xml:space="preserve"> </w:t>
      </w:r>
      <w:r w:rsidR="00E12C62" w:rsidRPr="00CC67F1">
        <w:t>as</w:t>
      </w:r>
      <w:r w:rsidR="00384B77" w:rsidRPr="00CC67F1">
        <w:t xml:space="preserve"> </w:t>
      </w:r>
      <w:r w:rsidR="00E12C62" w:rsidRPr="00CC67F1">
        <w:t>all the services have to</w:t>
      </w:r>
      <w:r w:rsidR="00384B77" w:rsidRPr="00CC67F1">
        <w:t xml:space="preserve"> </w:t>
      </w:r>
      <w:r w:rsidR="00E12C62" w:rsidRPr="00CC67F1">
        <w:t xml:space="preserve">be </w:t>
      </w:r>
      <w:r w:rsidR="00467732" w:rsidRPr="00CC67F1">
        <w:t>temporally</w:t>
      </w:r>
      <w:r w:rsidR="00E12C62" w:rsidRPr="00CC67F1">
        <w:t xml:space="preserve"> stopped</w:t>
      </w:r>
      <w:r w:rsidR="00384B77" w:rsidRPr="00CC67F1">
        <w:t xml:space="preserve"> </w:t>
      </w:r>
      <w:r w:rsidR="00E12C62" w:rsidRPr="00CC67F1">
        <w:t xml:space="preserve">for recovery </w:t>
      </w:r>
      <w:r w:rsidR="00467732" w:rsidRPr="00CC67F1">
        <w:t>procedures</w:t>
      </w:r>
      <w:r w:rsidR="00E12C62" w:rsidRPr="00CC67F1">
        <w:t xml:space="preserve"> to be </w:t>
      </w:r>
      <w:r w:rsidR="00467732" w:rsidRPr="00CC67F1">
        <w:t>executed</w:t>
      </w:r>
      <w:r w:rsidR="00E12C62" w:rsidRPr="00CC67F1">
        <w:t xml:space="preserve"> </w:t>
      </w:r>
      <w:r w:rsidR="00467732" w:rsidRPr="00CC67F1">
        <w:t>and</w:t>
      </w:r>
      <w:r w:rsidR="00E12C62" w:rsidRPr="00CC67F1">
        <w:t xml:space="preserve"> the</w:t>
      </w:r>
      <w:r w:rsidR="00384B77" w:rsidRPr="00CC67F1">
        <w:t xml:space="preserve"> </w:t>
      </w:r>
      <w:r w:rsidR="00E12C62" w:rsidRPr="00CC67F1">
        <w:t xml:space="preserve">server to be </w:t>
      </w:r>
      <w:r w:rsidR="00467732" w:rsidRPr="00CC67F1">
        <w:t>restored</w:t>
      </w:r>
      <w:r w:rsidR="00E12C62" w:rsidRPr="00CC67F1">
        <w:t>.</w:t>
      </w:r>
      <w:r w:rsidR="00384B77" w:rsidRPr="00CC67F1">
        <w:t xml:space="preserve"> </w:t>
      </w:r>
    </w:p>
    <w:p w:rsidR="00621479" w:rsidRPr="00CC67F1" w:rsidRDefault="00E12C62" w:rsidP="006571EC">
      <w:pPr>
        <w:pStyle w:val="NormalindentedParagraph"/>
        <w:spacing w:after="100" w:afterAutospacing="1"/>
      </w:pPr>
      <w:r w:rsidRPr="00CC67F1">
        <w:t xml:space="preserve">The </w:t>
      </w:r>
      <w:r w:rsidR="00467732" w:rsidRPr="00CC67F1">
        <w:t>recent</w:t>
      </w:r>
      <w:r w:rsidRPr="00CC67F1">
        <w:t xml:space="preserve"> DoS </w:t>
      </w:r>
      <w:r w:rsidR="00467732" w:rsidRPr="00CC67F1">
        <w:t>attacks</w:t>
      </w:r>
      <w:r w:rsidRPr="00CC67F1">
        <w:t xml:space="preserve">, </w:t>
      </w:r>
      <w:r w:rsidR="00467732" w:rsidRPr="00CC67F1">
        <w:t>which</w:t>
      </w:r>
      <w:r w:rsidR="00021F7C" w:rsidRPr="00CC67F1">
        <w:t xml:space="preserve"> </w:t>
      </w:r>
      <w:r w:rsidR="00467732" w:rsidRPr="00CC67F1">
        <w:t>happene</w:t>
      </w:r>
      <w:r w:rsidRPr="00CC67F1">
        <w:t>d</w:t>
      </w:r>
      <w:r w:rsidR="00384B77" w:rsidRPr="00CC67F1">
        <w:t xml:space="preserve"> </w:t>
      </w:r>
      <w:r w:rsidRPr="00CC67F1">
        <w:t>a</w:t>
      </w:r>
      <w:r w:rsidR="00384B77" w:rsidRPr="00CC67F1">
        <w:t xml:space="preserve"> </w:t>
      </w:r>
      <w:r w:rsidRPr="00CC67F1">
        <w:t>week ago</w:t>
      </w:r>
      <w:r w:rsidR="00CE1286" w:rsidRPr="00CC67F1">
        <w:t>,</w:t>
      </w:r>
      <w:r w:rsidRPr="00CC67F1">
        <w:t xml:space="preserve"> </w:t>
      </w:r>
      <w:r w:rsidR="00467732" w:rsidRPr="00CC67F1">
        <w:t xml:space="preserve">resulted </w:t>
      </w:r>
      <w:r w:rsidRPr="00CC67F1">
        <w:t>in</w:t>
      </w:r>
      <w:r w:rsidR="00384B77" w:rsidRPr="00CC67F1">
        <w:t xml:space="preserve"> </w:t>
      </w:r>
      <w:r w:rsidRPr="00CC67F1">
        <w:t>appr</w:t>
      </w:r>
      <w:r w:rsidR="00467732" w:rsidRPr="00CC67F1">
        <w:t>oxi</w:t>
      </w:r>
      <w:r w:rsidRPr="00CC67F1">
        <w:t>mately $</w:t>
      </w:r>
      <w:r w:rsidR="006E6131">
        <w:t>6</w:t>
      </w:r>
      <w:r w:rsidRPr="00CC67F1">
        <w:t>000 loss to the organization i</w:t>
      </w:r>
      <w:r w:rsidR="00CE1286" w:rsidRPr="00CC67F1">
        <w:t>s</w:t>
      </w:r>
      <w:r w:rsidR="00384B77" w:rsidRPr="00CC67F1">
        <w:t xml:space="preserve"> </w:t>
      </w:r>
      <w:r w:rsidRPr="00CC67F1">
        <w:t xml:space="preserve">in </w:t>
      </w:r>
      <w:r w:rsidR="00467732" w:rsidRPr="00CC67F1">
        <w:t>terms</w:t>
      </w:r>
      <w:r w:rsidRPr="00CC67F1">
        <w:t xml:space="preserve"> of</w:t>
      </w:r>
      <w:r w:rsidR="00384B77" w:rsidRPr="00CC67F1">
        <w:t xml:space="preserve"> </w:t>
      </w:r>
      <w:r w:rsidRPr="00CC67F1">
        <w:t>time</w:t>
      </w:r>
      <w:r w:rsidR="00384B77" w:rsidRPr="00CC67F1">
        <w:t xml:space="preserve"> </w:t>
      </w:r>
      <w:r w:rsidRPr="00CC67F1">
        <w:t>wastage, lost</w:t>
      </w:r>
      <w:r w:rsidR="00384B77" w:rsidRPr="00CC67F1">
        <w:t xml:space="preserve"> </w:t>
      </w:r>
      <w:r w:rsidRPr="00CC67F1">
        <w:t>business deals,</w:t>
      </w:r>
      <w:r w:rsidR="00384B77" w:rsidRPr="00CC67F1">
        <w:t xml:space="preserve"> </w:t>
      </w:r>
      <w:r w:rsidR="00467732" w:rsidRPr="00CC67F1">
        <w:t>c</w:t>
      </w:r>
      <w:r w:rsidR="00CE1286" w:rsidRPr="00CC67F1">
        <w:t>usto</w:t>
      </w:r>
      <w:r w:rsidR="00467732" w:rsidRPr="00CC67F1">
        <w:t>mer</w:t>
      </w:r>
      <w:r w:rsidRPr="00CC67F1">
        <w:t xml:space="preserve"> refunds</w:t>
      </w:r>
      <w:r w:rsidR="00CE1286" w:rsidRPr="00CC67F1">
        <w:t>,</w:t>
      </w:r>
      <w:r w:rsidRPr="00CC67F1">
        <w:t xml:space="preserve"> and IT </w:t>
      </w:r>
      <w:r w:rsidR="00467732" w:rsidRPr="00CC67F1">
        <w:t>consultancy</w:t>
      </w:r>
      <w:r w:rsidRPr="00CC67F1">
        <w:t xml:space="preserve"> services. A </w:t>
      </w:r>
      <w:r w:rsidR="00467732" w:rsidRPr="00CC67F1">
        <w:t>projection</w:t>
      </w:r>
      <w:r w:rsidRPr="00CC67F1">
        <w:t xml:space="preserve"> of</w:t>
      </w:r>
      <w:r w:rsidR="00467732" w:rsidRPr="00CC67F1">
        <w:t xml:space="preserve"> the</w:t>
      </w:r>
      <w:r w:rsidR="00384B77" w:rsidRPr="00CC67F1">
        <w:t xml:space="preserve"> </w:t>
      </w:r>
      <w:r w:rsidR="00467732" w:rsidRPr="00CC67F1">
        <w:t>company’s</w:t>
      </w:r>
      <w:r w:rsidRPr="00CC67F1">
        <w:t xml:space="preserve"> </w:t>
      </w:r>
      <w:r w:rsidR="00467732" w:rsidRPr="00CC67F1">
        <w:t>growth</w:t>
      </w:r>
      <w:r w:rsidRPr="00CC67F1">
        <w:t xml:space="preserve"> </w:t>
      </w:r>
      <w:r w:rsidR="00467732" w:rsidRPr="00CC67F1">
        <w:t>indicates</w:t>
      </w:r>
      <w:r w:rsidR="00384B77" w:rsidRPr="00CC67F1">
        <w:t xml:space="preserve"> </w:t>
      </w:r>
      <w:r w:rsidRPr="00CC67F1">
        <w:t>that in the</w:t>
      </w:r>
      <w:r w:rsidR="00384B77" w:rsidRPr="00CC67F1">
        <w:t xml:space="preserve"> </w:t>
      </w:r>
      <w:r w:rsidRPr="00CC67F1">
        <w:t>future, it will</w:t>
      </w:r>
      <w:r w:rsidR="00384B77" w:rsidRPr="00CC67F1">
        <w:t xml:space="preserve"> </w:t>
      </w:r>
      <w:r w:rsidRPr="00CC67F1">
        <w:t xml:space="preserve">be handling large volumes of data </w:t>
      </w:r>
      <w:r w:rsidR="00467732" w:rsidRPr="00CC67F1">
        <w:t>from</w:t>
      </w:r>
      <w:r w:rsidRPr="00CC67F1">
        <w:t xml:space="preserve"> </w:t>
      </w:r>
      <w:r w:rsidR="00467732" w:rsidRPr="00CC67F1">
        <w:t xml:space="preserve">the </w:t>
      </w:r>
      <w:r w:rsidRPr="00CC67F1">
        <w:t>cu</w:t>
      </w:r>
      <w:r w:rsidR="00467732" w:rsidRPr="00CC67F1">
        <w:t>sto</w:t>
      </w:r>
      <w:r w:rsidRPr="00CC67F1">
        <w:t xml:space="preserve">mers, </w:t>
      </w:r>
      <w:r w:rsidR="00467732" w:rsidRPr="00CC67F1">
        <w:t>characterized</w:t>
      </w:r>
      <w:r w:rsidRPr="00CC67F1">
        <w:t xml:space="preserve"> by</w:t>
      </w:r>
      <w:r w:rsidR="00384B77" w:rsidRPr="00CC67F1">
        <w:t xml:space="preserve"> </w:t>
      </w:r>
      <w:r w:rsidR="00467732" w:rsidRPr="00CC67F1">
        <w:t>hundreds</w:t>
      </w:r>
      <w:r w:rsidRPr="00CC67F1">
        <w:t xml:space="preserve"> of </w:t>
      </w:r>
      <w:r w:rsidR="00467732" w:rsidRPr="00CC67F1">
        <w:t>ongoing</w:t>
      </w:r>
      <w:r w:rsidRPr="00CC67F1">
        <w:t xml:space="preserve"> </w:t>
      </w:r>
      <w:r w:rsidR="00467732" w:rsidRPr="00CC67F1">
        <w:t>project</w:t>
      </w:r>
      <w:r w:rsidR="00CE1286" w:rsidRPr="00CC67F1">
        <w:t>s</w:t>
      </w:r>
      <w:r w:rsidR="00384B77" w:rsidRPr="00CC67F1">
        <w:t xml:space="preserve"> </w:t>
      </w:r>
      <w:r w:rsidRPr="00CC67F1">
        <w:t>that are</w:t>
      </w:r>
      <w:r w:rsidR="00384B77" w:rsidRPr="00CC67F1">
        <w:t xml:space="preserve"> </w:t>
      </w:r>
      <w:r w:rsidR="006E6131">
        <w:t>highly</w:t>
      </w:r>
      <w:r w:rsidRPr="00CC67F1">
        <w:t xml:space="preserve"> </w:t>
      </w:r>
      <w:r w:rsidR="00467732" w:rsidRPr="00CC67F1">
        <w:t xml:space="preserve">sensitive </w:t>
      </w:r>
      <w:r w:rsidRPr="00CC67F1">
        <w:t xml:space="preserve">in </w:t>
      </w:r>
      <w:r w:rsidR="00467732" w:rsidRPr="00CC67F1">
        <w:t>terms</w:t>
      </w:r>
      <w:r w:rsidRPr="00CC67F1">
        <w:t xml:space="preserve"> of data </w:t>
      </w:r>
      <w:r w:rsidR="00467732" w:rsidRPr="00CC67F1">
        <w:t>security</w:t>
      </w:r>
      <w:r w:rsidRPr="00CC67F1">
        <w:t xml:space="preserve"> and financial</w:t>
      </w:r>
      <w:r w:rsidR="00384B77" w:rsidRPr="00CC67F1">
        <w:t xml:space="preserve"> </w:t>
      </w:r>
      <w:r w:rsidRPr="00CC67F1">
        <w:t>returns to the company. This</w:t>
      </w:r>
      <w:r w:rsidR="00CE1286" w:rsidRPr="00CC67F1">
        <w:t>, therefore,</w:t>
      </w:r>
      <w:r w:rsidR="00467732" w:rsidRPr="00CC67F1">
        <w:t xml:space="preserve"> necessitates</w:t>
      </w:r>
      <w:r w:rsidRPr="00CC67F1">
        <w:t xml:space="preserve"> a </w:t>
      </w:r>
      <w:r w:rsidR="00467732" w:rsidRPr="00CC67F1">
        <w:t>solution</w:t>
      </w:r>
      <w:r w:rsidRPr="00CC67F1">
        <w:t xml:space="preserve"> that is capable </w:t>
      </w:r>
      <w:r w:rsidR="00467732" w:rsidRPr="00CC67F1">
        <w:t>of</w:t>
      </w:r>
      <w:r w:rsidR="00384B77" w:rsidRPr="00CC67F1">
        <w:t xml:space="preserve"> </w:t>
      </w:r>
      <w:r w:rsidRPr="00CC67F1">
        <w:t>thwarting the</w:t>
      </w:r>
      <w:r w:rsidR="00384B77" w:rsidRPr="00CC67F1">
        <w:t xml:space="preserve"> </w:t>
      </w:r>
      <w:r w:rsidR="00467732" w:rsidRPr="00CC67F1">
        <w:t>persistent</w:t>
      </w:r>
      <w:r w:rsidRPr="00CC67F1">
        <w:t xml:space="preserve"> </w:t>
      </w:r>
      <w:r w:rsidR="00467732" w:rsidRPr="00CC67F1">
        <w:t>attacks</w:t>
      </w:r>
    </w:p>
    <w:p w:rsidR="00A96200" w:rsidRPr="00CC67F1" w:rsidRDefault="00252A5E" w:rsidP="006571EC">
      <w:pPr>
        <w:pStyle w:val="Heading2"/>
        <w:spacing w:after="100" w:afterAutospacing="1"/>
        <w:jc w:val="center"/>
      </w:pPr>
      <w:r w:rsidRPr="00CC67F1">
        <w:t>Solutions DoS</w:t>
      </w:r>
      <w:r w:rsidR="006E6131">
        <w:t xml:space="preserve"> A</w:t>
      </w:r>
      <w:r w:rsidR="009A0C59" w:rsidRPr="00CC67F1">
        <w:t>ttacks</w:t>
      </w:r>
    </w:p>
    <w:p w:rsidR="00E12C62" w:rsidRPr="00CC67F1" w:rsidRDefault="00384B77" w:rsidP="006571EC">
      <w:pPr>
        <w:pStyle w:val="NormalindentedParagraph"/>
        <w:spacing w:after="100" w:afterAutospacing="1"/>
      </w:pPr>
      <w:r w:rsidRPr="00CC67F1">
        <w:t xml:space="preserve"> </w:t>
      </w:r>
      <w:r w:rsidR="00E12C62" w:rsidRPr="00CC67F1">
        <w:t>Essentially, cyber</w:t>
      </w:r>
      <w:r w:rsidR="00CE1286" w:rsidRPr="00CC67F1">
        <w:t>-</w:t>
      </w:r>
      <w:r w:rsidR="00467732" w:rsidRPr="00CC67F1">
        <w:t>attacks</w:t>
      </w:r>
      <w:r w:rsidR="00E12C62" w:rsidRPr="00CC67F1">
        <w:t xml:space="preserve"> </w:t>
      </w:r>
      <w:r w:rsidR="00467732" w:rsidRPr="00CC67F1">
        <w:t>cannot</w:t>
      </w:r>
      <w:r w:rsidR="00E12C62" w:rsidRPr="00CC67F1">
        <w:t xml:space="preserve"> be wholly eliminated; however,</w:t>
      </w:r>
      <w:r w:rsidRPr="00CC67F1">
        <w:t xml:space="preserve"> </w:t>
      </w:r>
      <w:r w:rsidR="00E12C62" w:rsidRPr="00CC67F1">
        <w:t xml:space="preserve">the frequency and </w:t>
      </w:r>
      <w:r w:rsidR="00467732" w:rsidRPr="00CC67F1">
        <w:t xml:space="preserve">impact </w:t>
      </w:r>
      <w:r w:rsidR="00E12C62" w:rsidRPr="00CC67F1">
        <w:t xml:space="preserve">of </w:t>
      </w:r>
      <w:r w:rsidR="00467732" w:rsidRPr="00CC67F1">
        <w:t>the attacks</w:t>
      </w:r>
      <w:r w:rsidRPr="00CC67F1">
        <w:t xml:space="preserve"> </w:t>
      </w:r>
      <w:r w:rsidR="00E12C62" w:rsidRPr="00CC67F1">
        <w:t>can</w:t>
      </w:r>
      <w:r w:rsidRPr="00CC67F1">
        <w:t xml:space="preserve"> </w:t>
      </w:r>
      <w:r w:rsidR="00E12C62" w:rsidRPr="00CC67F1">
        <w:t>be treme</w:t>
      </w:r>
      <w:r w:rsidR="00467732" w:rsidRPr="00CC67F1">
        <w:t>n</w:t>
      </w:r>
      <w:r w:rsidR="00E12C62" w:rsidRPr="00CC67F1">
        <w:t>dou</w:t>
      </w:r>
      <w:r w:rsidR="00467732" w:rsidRPr="00CC67F1">
        <w:t>s</w:t>
      </w:r>
      <w:r w:rsidR="00E12C62" w:rsidRPr="00CC67F1">
        <w:t xml:space="preserve">ly reduced. </w:t>
      </w:r>
      <w:r w:rsidR="00021F7C" w:rsidRPr="00CC67F1">
        <w:rPr>
          <w:shd w:val="clear" w:color="auto" w:fill="FFFFFF"/>
        </w:rPr>
        <w:t>Bhattacharyya and Kalita (2016)</w:t>
      </w:r>
      <w:r w:rsidR="00E12C62" w:rsidRPr="00CC67F1">
        <w:t xml:space="preserve"> </w:t>
      </w:r>
      <w:r w:rsidR="006E6131">
        <w:t>argue</w:t>
      </w:r>
      <w:r w:rsidR="00E12C62" w:rsidRPr="00CC67F1">
        <w:t xml:space="preserve"> that the </w:t>
      </w:r>
      <w:r w:rsidR="00467732" w:rsidRPr="00CC67F1">
        <w:t>weaker</w:t>
      </w:r>
      <w:r w:rsidR="00E12C62" w:rsidRPr="00CC67F1">
        <w:t xml:space="preserve"> the </w:t>
      </w:r>
      <w:r w:rsidR="00467732" w:rsidRPr="00CC67F1">
        <w:t>security</w:t>
      </w:r>
      <w:r w:rsidR="00E12C62" w:rsidRPr="00CC67F1">
        <w:t xml:space="preserve"> o</w:t>
      </w:r>
      <w:r w:rsidR="00467732" w:rsidRPr="00CC67F1">
        <w:t>f a</w:t>
      </w:r>
      <w:r w:rsidR="00E12C62" w:rsidRPr="00CC67F1">
        <w:t xml:space="preserve">n </w:t>
      </w:r>
      <w:r w:rsidR="00467732" w:rsidRPr="00CC67F1">
        <w:t>information</w:t>
      </w:r>
      <w:r w:rsidR="00E12C62" w:rsidRPr="00CC67F1">
        <w:t xml:space="preserve"> system, the</w:t>
      </w:r>
      <w:r w:rsidRPr="00CC67F1">
        <w:t xml:space="preserve"> </w:t>
      </w:r>
      <w:r w:rsidR="00E12C62" w:rsidRPr="00CC67F1">
        <w:t xml:space="preserve">more prone to </w:t>
      </w:r>
      <w:r w:rsidR="00467732" w:rsidRPr="00CC67F1">
        <w:t>attack</w:t>
      </w:r>
      <w:r w:rsidR="006E6131">
        <w:t>s</w:t>
      </w:r>
      <w:r w:rsidRPr="00CC67F1">
        <w:t xml:space="preserve"> </w:t>
      </w:r>
      <w:r w:rsidR="00E12C62" w:rsidRPr="00CC67F1">
        <w:t xml:space="preserve">it is. </w:t>
      </w:r>
      <w:r w:rsidR="00467732" w:rsidRPr="00CC67F1">
        <w:t>This</w:t>
      </w:r>
      <w:r w:rsidR="00CE1286" w:rsidRPr="00CC67F1">
        <w:t>, therefore,</w:t>
      </w:r>
      <w:r w:rsidRPr="00CC67F1">
        <w:t xml:space="preserve"> </w:t>
      </w:r>
      <w:r w:rsidR="00467732" w:rsidRPr="00CC67F1">
        <w:t>necessitates</w:t>
      </w:r>
      <w:r w:rsidR="00E12C62" w:rsidRPr="00CC67F1">
        <w:t xml:space="preserve"> the need to put in place strategies that are geared </w:t>
      </w:r>
      <w:r w:rsidR="00467732" w:rsidRPr="00CC67F1">
        <w:t>towards</w:t>
      </w:r>
      <w:r w:rsidR="00E12C62" w:rsidRPr="00CC67F1">
        <w:t xml:space="preserve"> </w:t>
      </w:r>
      <w:r w:rsidR="00467732" w:rsidRPr="00CC67F1">
        <w:t>ensuring</w:t>
      </w:r>
      <w:r w:rsidR="00E12C62" w:rsidRPr="00CC67F1">
        <w:t xml:space="preserve"> </w:t>
      </w:r>
      <w:r w:rsidR="00467732" w:rsidRPr="00CC67F1">
        <w:t>optimal</w:t>
      </w:r>
      <w:r w:rsidR="00E12C62" w:rsidRPr="00CC67F1">
        <w:t xml:space="preserve"> data pro</w:t>
      </w:r>
      <w:r w:rsidR="00467732" w:rsidRPr="00CC67F1">
        <w:t>tection</w:t>
      </w:r>
      <w:r w:rsidR="00E12C62" w:rsidRPr="00CC67F1">
        <w:t xml:space="preserve"> </w:t>
      </w:r>
      <w:r w:rsidR="00467732" w:rsidRPr="00CC67F1">
        <w:t>protocols</w:t>
      </w:r>
      <w:r w:rsidR="00E12C62" w:rsidRPr="00CC67F1">
        <w:t>, technologies</w:t>
      </w:r>
      <w:r w:rsidR="00CE1286" w:rsidRPr="00CC67F1">
        <w:t>,</w:t>
      </w:r>
      <w:r w:rsidRPr="00CC67F1">
        <w:t xml:space="preserve"> </w:t>
      </w:r>
      <w:r w:rsidR="00E12C62" w:rsidRPr="00CC67F1">
        <w:t xml:space="preserve">and </w:t>
      </w:r>
      <w:r w:rsidR="00467732" w:rsidRPr="00CC67F1">
        <w:t>polic</w:t>
      </w:r>
      <w:r w:rsidR="00CE1286" w:rsidRPr="00CC67F1">
        <w:t>i</w:t>
      </w:r>
      <w:r w:rsidR="00467732" w:rsidRPr="00CC67F1">
        <w:t>es</w:t>
      </w:r>
      <w:r w:rsidR="00E12C62" w:rsidRPr="00CC67F1">
        <w:t>.</w:t>
      </w:r>
      <w:r w:rsidRPr="00CC67F1">
        <w:t xml:space="preserve"> </w:t>
      </w:r>
      <w:r w:rsidR="00E12C62" w:rsidRPr="00CC67F1">
        <w:t xml:space="preserve">A </w:t>
      </w:r>
      <w:r w:rsidR="00467732" w:rsidRPr="00CC67F1">
        <w:t>study</w:t>
      </w:r>
      <w:r w:rsidR="00E12C62" w:rsidRPr="00CC67F1">
        <w:t xml:space="preserve"> by </w:t>
      </w:r>
      <w:r w:rsidR="00021F7C" w:rsidRPr="00CC67F1">
        <w:rPr>
          <w:rFonts w:cs="Arial"/>
          <w:shd w:val="clear" w:color="auto" w:fill="FFFFFF"/>
        </w:rPr>
        <w:t>Rytilahti and Holz</w:t>
      </w:r>
      <w:r w:rsidR="00021F7C" w:rsidRPr="00CC67F1">
        <w:t xml:space="preserve"> (2016) </w:t>
      </w:r>
      <w:r w:rsidR="006E6131">
        <w:t>indicates</w:t>
      </w:r>
      <w:r w:rsidR="00E12C62" w:rsidRPr="00CC67F1">
        <w:t xml:space="preserve"> that DoS </w:t>
      </w:r>
      <w:r w:rsidR="00467732" w:rsidRPr="00CC67F1">
        <w:t>attacks</w:t>
      </w:r>
      <w:r w:rsidR="00E12C62" w:rsidRPr="00CC67F1">
        <w:t xml:space="preserve"> are common</w:t>
      </w:r>
      <w:r w:rsidRPr="00CC67F1">
        <w:t xml:space="preserve"> </w:t>
      </w:r>
      <w:r w:rsidR="00E12C62" w:rsidRPr="00CC67F1">
        <w:t>among</w:t>
      </w:r>
      <w:r w:rsidRPr="00CC67F1">
        <w:t xml:space="preserve"> </w:t>
      </w:r>
      <w:r w:rsidR="00E12C62" w:rsidRPr="00CC67F1">
        <w:t>business</w:t>
      </w:r>
      <w:r w:rsidRPr="00CC67F1">
        <w:t xml:space="preserve"> </w:t>
      </w:r>
      <w:r w:rsidR="00467732" w:rsidRPr="00CC67F1">
        <w:t>organizations</w:t>
      </w:r>
      <w:r w:rsidR="00740CD4">
        <w:t>,</w:t>
      </w:r>
      <w:r w:rsidR="00E12C62" w:rsidRPr="00CC67F1">
        <w:t xml:space="preserve"> </w:t>
      </w:r>
      <w:r w:rsidR="00467732" w:rsidRPr="00CC67F1">
        <w:t>and</w:t>
      </w:r>
      <w:r w:rsidR="00E12C62" w:rsidRPr="00CC67F1">
        <w:t xml:space="preserve"> </w:t>
      </w:r>
      <w:r w:rsidR="00467732" w:rsidRPr="00CC67F1">
        <w:t>the cumulative</w:t>
      </w:r>
      <w:r w:rsidR="00E12C62" w:rsidRPr="00CC67F1">
        <w:t xml:space="preserve"> effect of such</w:t>
      </w:r>
      <w:r w:rsidRPr="00CC67F1">
        <w:t xml:space="preserve"> </w:t>
      </w:r>
      <w:r w:rsidR="00467732" w:rsidRPr="00CC67F1">
        <w:t>attacks</w:t>
      </w:r>
      <w:r w:rsidRPr="00CC67F1">
        <w:t xml:space="preserve"> </w:t>
      </w:r>
      <w:r w:rsidR="00467732" w:rsidRPr="00CC67F1">
        <w:t>amount</w:t>
      </w:r>
      <w:r w:rsidR="00740CD4">
        <w:t>s</w:t>
      </w:r>
      <w:r w:rsidR="00E12C62" w:rsidRPr="00CC67F1">
        <w:t xml:space="preserve"> to </w:t>
      </w:r>
      <w:r w:rsidR="00467732" w:rsidRPr="00CC67F1">
        <w:t xml:space="preserve">thousands </w:t>
      </w:r>
      <w:r w:rsidR="00E12C62" w:rsidRPr="00CC67F1">
        <w:t xml:space="preserve">of dollars. </w:t>
      </w:r>
    </w:p>
    <w:p w:rsidR="00076F3B" w:rsidRPr="00CC67F1" w:rsidRDefault="006C3298" w:rsidP="006571EC">
      <w:pPr>
        <w:pStyle w:val="NormalindentedParagraph"/>
        <w:spacing w:after="100" w:afterAutospacing="1"/>
        <w:ind w:firstLine="0"/>
        <w:rPr>
          <w:b/>
        </w:rPr>
      </w:pPr>
      <w:r w:rsidRPr="00CC67F1">
        <w:rPr>
          <w:b/>
        </w:rPr>
        <w:t>Prevention</w:t>
      </w:r>
      <w:r w:rsidR="006E6131">
        <w:rPr>
          <w:b/>
        </w:rPr>
        <w:t xml:space="preserve"> of DoS</w:t>
      </w:r>
      <w:r w:rsidR="00076F3B" w:rsidRPr="00CC67F1">
        <w:rPr>
          <w:b/>
        </w:rPr>
        <w:t xml:space="preserve"> Attacks</w:t>
      </w:r>
    </w:p>
    <w:p w:rsidR="00467732" w:rsidRPr="00CC67F1" w:rsidRDefault="00E12C62" w:rsidP="006571EC">
      <w:pPr>
        <w:pStyle w:val="NormalindentedParagraph"/>
        <w:spacing w:after="100" w:afterAutospacing="1"/>
      </w:pPr>
      <w:r w:rsidRPr="00CC67F1">
        <w:t xml:space="preserve">DoS </w:t>
      </w:r>
      <w:r w:rsidR="00467732" w:rsidRPr="00CC67F1">
        <w:t>attacks</w:t>
      </w:r>
      <w:r w:rsidR="00740CD4">
        <w:t xml:space="preserve"> </w:t>
      </w:r>
      <w:r w:rsidR="006E6131">
        <w:t xml:space="preserve">are </w:t>
      </w:r>
      <w:r w:rsidR="006E6131" w:rsidRPr="00CC67F1">
        <w:t xml:space="preserve">challenging </w:t>
      </w:r>
      <w:r w:rsidRPr="00CC67F1">
        <w:t xml:space="preserve">to prevent since it </w:t>
      </w:r>
      <w:r w:rsidR="006E6131">
        <w:t>may be</w:t>
      </w:r>
      <w:r w:rsidR="00021F7C" w:rsidRPr="00CC67F1">
        <w:t xml:space="preserve"> </w:t>
      </w:r>
      <w:r w:rsidRPr="00CC67F1">
        <w:t xml:space="preserve">quite </w:t>
      </w:r>
      <w:r w:rsidR="00467732" w:rsidRPr="00CC67F1">
        <w:t>difficult</w:t>
      </w:r>
      <w:r w:rsidRPr="00CC67F1">
        <w:t xml:space="preserve"> to</w:t>
      </w:r>
      <w:r w:rsidR="00384B77" w:rsidRPr="00CC67F1">
        <w:t xml:space="preserve"> </w:t>
      </w:r>
      <w:r w:rsidRPr="00CC67F1">
        <w:t>isolate the illegitimate traffic</w:t>
      </w:r>
      <w:r w:rsidR="00384B77" w:rsidRPr="00CC67F1">
        <w:t xml:space="preserve"> </w:t>
      </w:r>
      <w:r w:rsidRPr="00CC67F1">
        <w:t>form</w:t>
      </w:r>
      <w:r w:rsidR="00384B77" w:rsidRPr="00CC67F1">
        <w:t xml:space="preserve"> </w:t>
      </w:r>
      <w:r w:rsidRPr="00CC67F1">
        <w:t>the legitimate traffic, without</w:t>
      </w:r>
      <w:r w:rsidR="00384B77" w:rsidRPr="00CC67F1">
        <w:t xml:space="preserve"> </w:t>
      </w:r>
      <w:r w:rsidRPr="00CC67F1">
        <w:t>significantly</w:t>
      </w:r>
      <w:r w:rsidR="006E6131">
        <w:t xml:space="preserve"> affecting</w:t>
      </w:r>
      <w:r w:rsidR="00384B77" w:rsidRPr="00CC67F1">
        <w:t xml:space="preserve"> </w:t>
      </w:r>
      <w:r w:rsidRPr="00CC67F1">
        <w:t>the delivery of service to the</w:t>
      </w:r>
      <w:r w:rsidR="00384B77" w:rsidRPr="00CC67F1">
        <w:t xml:space="preserve"> </w:t>
      </w:r>
      <w:r w:rsidRPr="00CC67F1">
        <w:t>users</w:t>
      </w:r>
      <w:r w:rsidR="00021F7C" w:rsidRPr="00CC67F1">
        <w:t xml:space="preserve"> (</w:t>
      </w:r>
      <w:r w:rsidR="00021F7C" w:rsidRPr="00CC67F1">
        <w:rPr>
          <w:rFonts w:cs="Arial"/>
          <w:shd w:val="clear" w:color="auto" w:fill="FFFFFF"/>
        </w:rPr>
        <w:t>Singh et al., 2017)</w:t>
      </w:r>
      <w:r w:rsidRPr="00CC67F1">
        <w:t>.</w:t>
      </w:r>
      <w:r w:rsidR="00384B77" w:rsidRPr="00CC67F1">
        <w:t xml:space="preserve"> </w:t>
      </w:r>
      <w:r w:rsidRPr="00CC67F1">
        <w:t>With the</w:t>
      </w:r>
      <w:r w:rsidR="00021F7C" w:rsidRPr="00CC67F1">
        <w:t xml:space="preserve"> </w:t>
      </w:r>
      <w:r w:rsidR="00467732" w:rsidRPr="00CC67F1">
        <w:t>vast</w:t>
      </w:r>
      <w:r w:rsidRPr="00CC67F1">
        <w:t xml:space="preserve"> </w:t>
      </w:r>
      <w:r w:rsidR="00467732" w:rsidRPr="00CC67F1">
        <w:t>technological</w:t>
      </w:r>
      <w:r w:rsidRPr="00CC67F1">
        <w:t xml:space="preserve"> </w:t>
      </w:r>
      <w:r w:rsidR="00467732" w:rsidRPr="00CC67F1">
        <w:t>revolution</w:t>
      </w:r>
      <w:r w:rsidRPr="00CC67F1">
        <w:t xml:space="preserve">, </w:t>
      </w:r>
      <w:r w:rsidR="00467732" w:rsidRPr="00CC67F1">
        <w:t>characterized</w:t>
      </w:r>
      <w:r w:rsidRPr="00CC67F1">
        <w:t xml:space="preserve"> by </w:t>
      </w:r>
      <w:r w:rsidRPr="00CC67F1">
        <w:lastRenderedPageBreak/>
        <w:t xml:space="preserve">the </w:t>
      </w:r>
      <w:r w:rsidR="00467732" w:rsidRPr="00CC67F1">
        <w:t>development</w:t>
      </w:r>
      <w:r w:rsidRPr="00CC67F1">
        <w:t xml:space="preserve"> of</w:t>
      </w:r>
      <w:r w:rsidR="00384B77" w:rsidRPr="00CC67F1">
        <w:t xml:space="preserve"> </w:t>
      </w:r>
      <w:r w:rsidRPr="00CC67F1">
        <w:t xml:space="preserve">powerful </w:t>
      </w:r>
      <w:r w:rsidR="00467732" w:rsidRPr="00CC67F1">
        <w:t>computers</w:t>
      </w:r>
      <w:r w:rsidRPr="00CC67F1">
        <w:t xml:space="preserve">, fast </w:t>
      </w:r>
      <w:r w:rsidR="00467732" w:rsidRPr="00CC67F1">
        <w:t>internet</w:t>
      </w:r>
      <w:r w:rsidRPr="00CC67F1">
        <w:t xml:space="preserve"> speeds, DoS </w:t>
      </w:r>
      <w:r w:rsidR="00467732" w:rsidRPr="00CC67F1">
        <w:t>attacks</w:t>
      </w:r>
      <w:r w:rsidR="00384B77" w:rsidRPr="00CC67F1">
        <w:t xml:space="preserve"> </w:t>
      </w:r>
      <w:r w:rsidRPr="00CC67F1">
        <w:t xml:space="preserve">are </w:t>
      </w:r>
      <w:r w:rsidR="00467732" w:rsidRPr="00CC67F1">
        <w:t>more</w:t>
      </w:r>
      <w:r w:rsidR="00384B77" w:rsidRPr="00CC67F1">
        <w:t xml:space="preserve"> </w:t>
      </w:r>
      <w:r w:rsidRPr="00CC67F1">
        <w:t>li</w:t>
      </w:r>
      <w:r w:rsidR="00467732" w:rsidRPr="00CC67F1">
        <w:t>k</w:t>
      </w:r>
      <w:r w:rsidRPr="00CC67F1">
        <w:t>e</w:t>
      </w:r>
      <w:r w:rsidR="00467732" w:rsidRPr="00CC67F1">
        <w:t>l</w:t>
      </w:r>
      <w:r w:rsidRPr="00CC67F1">
        <w:t>y</w:t>
      </w:r>
      <w:r w:rsidR="00384B77" w:rsidRPr="00CC67F1">
        <w:t xml:space="preserve"> </w:t>
      </w:r>
      <w:r w:rsidRPr="00CC67F1">
        <w:t>to become</w:t>
      </w:r>
      <w:r w:rsidR="00384B77" w:rsidRPr="00CC67F1">
        <w:t xml:space="preserve"> </w:t>
      </w:r>
      <w:r w:rsidRPr="00CC67F1">
        <w:t>sever</w:t>
      </w:r>
      <w:r w:rsidR="00CE1286" w:rsidRPr="00CC67F1">
        <w:t>e</w:t>
      </w:r>
      <w:r w:rsidRPr="00CC67F1">
        <w:t>,</w:t>
      </w:r>
      <w:r w:rsidR="00384B77" w:rsidRPr="00CC67F1">
        <w:t xml:space="preserve"> </w:t>
      </w:r>
      <w:r w:rsidRPr="00CC67F1">
        <w:t xml:space="preserve">frequent and </w:t>
      </w:r>
      <w:r w:rsidR="00467732" w:rsidRPr="00CC67F1">
        <w:t>robust</w:t>
      </w:r>
      <w:r w:rsidRPr="00CC67F1">
        <w:t>.</w:t>
      </w:r>
      <w:r w:rsidR="00384B77" w:rsidRPr="00CC67F1">
        <w:t xml:space="preserve"> </w:t>
      </w:r>
      <w:r w:rsidRPr="00CC67F1">
        <w:t>T</w:t>
      </w:r>
      <w:r w:rsidR="00467732" w:rsidRPr="00CC67F1">
        <w:t>his necessitates</w:t>
      </w:r>
      <w:r w:rsidRPr="00CC67F1">
        <w:t xml:space="preserve"> the </w:t>
      </w:r>
      <w:r w:rsidR="00467732" w:rsidRPr="00CC67F1">
        <w:t>need</w:t>
      </w:r>
      <w:r w:rsidRPr="00CC67F1">
        <w:t xml:space="preserve"> for using adva</w:t>
      </w:r>
      <w:r w:rsidR="00467732" w:rsidRPr="00CC67F1">
        <w:t>nced</w:t>
      </w:r>
      <w:r w:rsidRPr="00CC67F1">
        <w:t xml:space="preserve"> </w:t>
      </w:r>
      <w:r w:rsidR="00467732" w:rsidRPr="00CC67F1">
        <w:t>technologies</w:t>
      </w:r>
      <w:r w:rsidRPr="00CC67F1">
        <w:t xml:space="preserve"> to </w:t>
      </w:r>
      <w:r w:rsidR="00467732" w:rsidRPr="00CC67F1">
        <w:t>prevent</w:t>
      </w:r>
      <w:r w:rsidRPr="00CC67F1">
        <w:t xml:space="preserve"> such </w:t>
      </w:r>
      <w:r w:rsidR="00467732" w:rsidRPr="00CC67F1">
        <w:t>attacks</w:t>
      </w:r>
      <w:r w:rsidRPr="00CC67F1">
        <w:t xml:space="preserve"> too. </w:t>
      </w:r>
      <w:r w:rsidR="00021F7C" w:rsidRPr="00CC67F1">
        <w:rPr>
          <w:rFonts w:cs="Arial"/>
          <w:shd w:val="clear" w:color="auto" w:fill="FFFFFF"/>
        </w:rPr>
        <w:t>Kshirsagar et al., 2016)</w:t>
      </w:r>
      <w:r w:rsidRPr="00CC67F1">
        <w:t xml:space="preserve"> recommends the </w:t>
      </w:r>
      <w:r w:rsidR="00467732" w:rsidRPr="00CC67F1">
        <w:t>integration</w:t>
      </w:r>
      <w:r w:rsidRPr="00CC67F1">
        <w:t xml:space="preserve"> of</w:t>
      </w:r>
      <w:r w:rsidR="00384B77" w:rsidRPr="00CC67F1">
        <w:t xml:space="preserve"> </w:t>
      </w:r>
      <w:r w:rsidRPr="00CC67F1">
        <w:t xml:space="preserve">intrusion </w:t>
      </w:r>
      <w:r w:rsidR="00467732" w:rsidRPr="00CC67F1">
        <w:t>detection</w:t>
      </w:r>
      <w:r w:rsidRPr="00CC67F1">
        <w:t xml:space="preserve"> system</w:t>
      </w:r>
      <w:r w:rsidR="00CE1286" w:rsidRPr="00CC67F1">
        <w:t>s</w:t>
      </w:r>
      <w:r w:rsidRPr="00CC67F1">
        <w:t xml:space="preserve"> into </w:t>
      </w:r>
      <w:r w:rsidR="00467732" w:rsidRPr="00CC67F1">
        <w:t>organization</w:t>
      </w:r>
      <w:r w:rsidR="00384B77" w:rsidRPr="00CC67F1">
        <w:t xml:space="preserve"> </w:t>
      </w:r>
      <w:r w:rsidR="00467732" w:rsidRPr="00CC67F1">
        <w:t>network</w:t>
      </w:r>
      <w:r w:rsidRPr="00CC67F1">
        <w:t xml:space="preserve"> </w:t>
      </w:r>
      <w:r w:rsidR="00467732" w:rsidRPr="00CC67F1">
        <w:t>in order</w:t>
      </w:r>
      <w:r w:rsidRPr="00CC67F1">
        <w:t xml:space="preserve"> to</w:t>
      </w:r>
      <w:r w:rsidR="00384B77" w:rsidRPr="00CC67F1">
        <w:t xml:space="preserve"> </w:t>
      </w:r>
      <w:r w:rsidR="00467732" w:rsidRPr="00CC67F1">
        <w:t>filter</w:t>
      </w:r>
      <w:r w:rsidRPr="00CC67F1">
        <w:t xml:space="preserve"> out any malicious</w:t>
      </w:r>
      <w:r w:rsidR="00384B77" w:rsidRPr="00CC67F1">
        <w:t xml:space="preserve"> </w:t>
      </w:r>
      <w:r w:rsidRPr="00CC67F1">
        <w:t>act</w:t>
      </w:r>
      <w:r w:rsidR="00467732" w:rsidRPr="00CC67F1">
        <w:t>ivity</w:t>
      </w:r>
      <w:r w:rsidRPr="00CC67F1">
        <w:t xml:space="preserve">. Further, </w:t>
      </w:r>
      <w:r w:rsidR="00021F7C" w:rsidRPr="00CC67F1">
        <w:rPr>
          <w:shd w:val="clear" w:color="auto" w:fill="FFFFFF"/>
        </w:rPr>
        <w:t>Burke</w:t>
      </w:r>
      <w:r w:rsidR="00021F7C" w:rsidRPr="00CC67F1">
        <w:t xml:space="preserve"> (2018) </w:t>
      </w:r>
      <w:r w:rsidR="00467732" w:rsidRPr="00CC67F1">
        <w:t>also</w:t>
      </w:r>
      <w:r w:rsidR="00384B77" w:rsidRPr="00CC67F1">
        <w:t xml:space="preserve"> </w:t>
      </w:r>
      <w:r w:rsidRPr="00CC67F1">
        <w:t>a</w:t>
      </w:r>
      <w:r w:rsidR="00467732" w:rsidRPr="00CC67F1">
        <w:t>rgue</w:t>
      </w:r>
      <w:r w:rsidR="00CE1286" w:rsidRPr="00CC67F1">
        <w:t>s</w:t>
      </w:r>
      <w:r w:rsidR="00467732" w:rsidRPr="00CC67F1">
        <w:t xml:space="preserve"> that</w:t>
      </w:r>
      <w:r w:rsidR="00384B77" w:rsidRPr="00CC67F1">
        <w:t xml:space="preserve"> </w:t>
      </w:r>
      <w:r w:rsidRPr="00CC67F1">
        <w:t xml:space="preserve">modern </w:t>
      </w:r>
      <w:r w:rsidR="00467732" w:rsidRPr="00CC67F1">
        <w:t>intrusion</w:t>
      </w:r>
      <w:r w:rsidRPr="00CC67F1">
        <w:t xml:space="preserve"> </w:t>
      </w:r>
      <w:r w:rsidR="00467732" w:rsidRPr="00CC67F1">
        <w:t>detection</w:t>
      </w:r>
      <w:r w:rsidRPr="00CC67F1">
        <w:t xml:space="preserve"> systems</w:t>
      </w:r>
      <w:r w:rsidR="00384B77" w:rsidRPr="00CC67F1">
        <w:t xml:space="preserve"> </w:t>
      </w:r>
      <w:r w:rsidRPr="00CC67F1">
        <w:t>run on</w:t>
      </w:r>
      <w:r w:rsidR="00384B77" w:rsidRPr="00CC67F1">
        <w:t xml:space="preserve"> </w:t>
      </w:r>
      <w:r w:rsidRPr="00CC67F1">
        <w:t>intelligent machine</w:t>
      </w:r>
      <w:r w:rsidR="00384B77" w:rsidRPr="00CC67F1">
        <w:t xml:space="preserve"> </w:t>
      </w:r>
      <w:r w:rsidRPr="00CC67F1">
        <w:t xml:space="preserve">learning </w:t>
      </w:r>
      <w:r w:rsidR="00467732" w:rsidRPr="00CC67F1">
        <w:t>algorithms</w:t>
      </w:r>
      <w:r w:rsidRPr="00CC67F1">
        <w:t xml:space="preserve"> </w:t>
      </w:r>
      <w:r w:rsidR="00467732" w:rsidRPr="00CC67F1">
        <w:t xml:space="preserve">that </w:t>
      </w:r>
      <w:r w:rsidRPr="00CC67F1">
        <w:t xml:space="preserve">are </w:t>
      </w:r>
      <w:r w:rsidR="00467732" w:rsidRPr="00CC67F1">
        <w:t>capable</w:t>
      </w:r>
      <w:r w:rsidRPr="00CC67F1">
        <w:t xml:space="preserve"> </w:t>
      </w:r>
      <w:r w:rsidR="00467732" w:rsidRPr="00CC67F1">
        <w:t>of</w:t>
      </w:r>
      <w:r w:rsidRPr="00CC67F1">
        <w:t xml:space="preserve"> </w:t>
      </w:r>
      <w:r w:rsidR="00467732" w:rsidRPr="00CC67F1">
        <w:t>analyzing</w:t>
      </w:r>
      <w:r w:rsidRPr="00CC67F1">
        <w:t xml:space="preserve"> the network traffic,</w:t>
      </w:r>
      <w:r w:rsidR="00384B77" w:rsidRPr="00CC67F1">
        <w:t xml:space="preserve"> </w:t>
      </w:r>
      <w:r w:rsidR="00467732" w:rsidRPr="00CC67F1">
        <w:t>monitoring</w:t>
      </w:r>
      <w:r w:rsidR="00384B77" w:rsidRPr="00CC67F1">
        <w:t xml:space="preserve"> </w:t>
      </w:r>
      <w:r w:rsidR="00467732" w:rsidRPr="00CC67F1">
        <w:t>load</w:t>
      </w:r>
      <w:r w:rsidR="00384B77" w:rsidRPr="00CC67F1">
        <w:t xml:space="preserve"> </w:t>
      </w:r>
      <w:r w:rsidRPr="00CC67F1">
        <w:t>balancing</w:t>
      </w:r>
      <w:r w:rsidR="00740CD4">
        <w:t>,</w:t>
      </w:r>
      <w:r w:rsidRPr="00CC67F1">
        <w:t xml:space="preserve"> and </w:t>
      </w:r>
      <w:r w:rsidR="00467732" w:rsidRPr="00CC67F1">
        <w:t>triggering</w:t>
      </w:r>
      <w:r w:rsidRPr="00CC67F1">
        <w:t xml:space="preserve"> an</w:t>
      </w:r>
      <w:r w:rsidR="00467732" w:rsidRPr="00CC67F1">
        <w:t xml:space="preserve"> alert </w:t>
      </w:r>
      <w:r w:rsidRPr="00CC67F1">
        <w:t>when</w:t>
      </w:r>
      <w:r w:rsidR="00467732" w:rsidRPr="00CC67F1">
        <w:t>ev</w:t>
      </w:r>
      <w:r w:rsidRPr="00CC67F1">
        <w:t xml:space="preserve">er an anomaly </w:t>
      </w:r>
      <w:r w:rsidR="006E6131">
        <w:t>is detected</w:t>
      </w:r>
      <w:r w:rsidRPr="00CC67F1">
        <w:t>.</w:t>
      </w:r>
      <w:r w:rsidR="00384B77" w:rsidRPr="00CC67F1">
        <w:t xml:space="preserve"> </w:t>
      </w:r>
      <w:r w:rsidRPr="00CC67F1">
        <w:t>The</w:t>
      </w:r>
      <w:r w:rsidR="00384B77" w:rsidRPr="00CC67F1">
        <w:t xml:space="preserve"> </w:t>
      </w:r>
      <w:r w:rsidRPr="00CC67F1">
        <w:t xml:space="preserve">IDS </w:t>
      </w:r>
      <w:r w:rsidR="00467732" w:rsidRPr="00CC67F1">
        <w:t>can</w:t>
      </w:r>
      <w:r w:rsidRPr="00CC67F1">
        <w:t xml:space="preserve"> also</w:t>
      </w:r>
      <w:r w:rsidR="006E6131" w:rsidRPr="006E6131">
        <w:t xml:space="preserve"> </w:t>
      </w:r>
      <w:r w:rsidR="006E6131" w:rsidRPr="00CC67F1">
        <w:t>aid</w:t>
      </w:r>
      <w:r w:rsidRPr="00CC67F1">
        <w:t xml:space="preserve"> in identifying</w:t>
      </w:r>
      <w:r w:rsidR="00384B77" w:rsidRPr="00CC67F1">
        <w:t xml:space="preserve"> </w:t>
      </w:r>
      <w:r w:rsidRPr="00CC67F1">
        <w:t xml:space="preserve">and </w:t>
      </w:r>
      <w:r w:rsidR="00467732" w:rsidRPr="00CC67F1">
        <w:t>stopping</w:t>
      </w:r>
      <w:r w:rsidR="00384B77" w:rsidRPr="00CC67F1">
        <w:t xml:space="preserve"> </w:t>
      </w:r>
      <w:r w:rsidRPr="00CC67F1">
        <w:t>bot</w:t>
      </w:r>
      <w:r w:rsidR="00384B77" w:rsidRPr="00CC67F1">
        <w:t xml:space="preserve"> </w:t>
      </w:r>
      <w:r w:rsidRPr="00CC67F1">
        <w:t>traffic,</w:t>
      </w:r>
      <w:r w:rsidR="00384B77" w:rsidRPr="00CC67F1">
        <w:t xml:space="preserve"> </w:t>
      </w:r>
      <w:r w:rsidR="00467732" w:rsidRPr="00CC67F1">
        <w:t>through</w:t>
      </w:r>
      <w:r w:rsidR="00384B77" w:rsidRPr="00CC67F1">
        <w:t xml:space="preserve"> </w:t>
      </w:r>
      <w:r w:rsidR="00CE1286" w:rsidRPr="00CC67F1">
        <w:t xml:space="preserve">the </w:t>
      </w:r>
      <w:r w:rsidR="00467732" w:rsidRPr="00CC67F1">
        <w:t>identification</w:t>
      </w:r>
      <w:r w:rsidRPr="00CC67F1">
        <w:t xml:space="preserve"> of</w:t>
      </w:r>
      <w:r w:rsidR="00384B77" w:rsidRPr="00CC67F1">
        <w:t xml:space="preserve"> </w:t>
      </w:r>
      <w:r w:rsidR="00467732" w:rsidRPr="00CC67F1">
        <w:t>I</w:t>
      </w:r>
      <w:r w:rsidRPr="00CC67F1">
        <w:t xml:space="preserve">P </w:t>
      </w:r>
      <w:r w:rsidR="00467732" w:rsidRPr="00CC67F1">
        <w:t>reputation</w:t>
      </w:r>
      <w:r w:rsidRPr="00CC67F1">
        <w:t xml:space="preserve"> and</w:t>
      </w:r>
      <w:r w:rsidR="00384B77" w:rsidRPr="00CC67F1">
        <w:t xml:space="preserve"> </w:t>
      </w:r>
      <w:r w:rsidR="00467732" w:rsidRPr="00CC67F1">
        <w:t>tracking</w:t>
      </w:r>
      <w:r w:rsidRPr="00CC67F1">
        <w:t xml:space="preserve"> </w:t>
      </w:r>
      <w:r w:rsidR="00467732" w:rsidRPr="00CC67F1">
        <w:t>of</w:t>
      </w:r>
      <w:r w:rsidR="00384B77" w:rsidRPr="00CC67F1">
        <w:t xml:space="preserve"> </w:t>
      </w:r>
      <w:r w:rsidR="00467732" w:rsidRPr="00CC67F1">
        <w:t>abnormal</w:t>
      </w:r>
      <w:r w:rsidR="00384B77" w:rsidRPr="00CC67F1">
        <w:t xml:space="preserve"> </w:t>
      </w:r>
      <w:r w:rsidR="00467732" w:rsidRPr="00CC67F1">
        <w:t>activity</w:t>
      </w:r>
      <w:r w:rsidRPr="00CC67F1">
        <w:t>,</w:t>
      </w:r>
      <w:r w:rsidR="00384B77" w:rsidRPr="00CC67F1">
        <w:t xml:space="preserve"> </w:t>
      </w:r>
      <w:r w:rsidRPr="00CC67F1">
        <w:t>and malformed data packets</w:t>
      </w:r>
      <w:r w:rsidR="00021F7C" w:rsidRPr="00CC67F1">
        <w:t xml:space="preserve"> (</w:t>
      </w:r>
      <w:r w:rsidR="00021F7C" w:rsidRPr="00CC67F1">
        <w:rPr>
          <w:shd w:val="clear" w:color="auto" w:fill="FFFFFF"/>
        </w:rPr>
        <w:t>Burke, 2018)</w:t>
      </w:r>
      <w:r w:rsidRPr="00CC67F1">
        <w:t>.</w:t>
      </w:r>
    </w:p>
    <w:p w:rsidR="00E12C62" w:rsidRPr="00CC67F1" w:rsidRDefault="00E12C62" w:rsidP="006571EC">
      <w:pPr>
        <w:pStyle w:val="NormalindentedParagraph"/>
        <w:spacing w:after="100" w:afterAutospacing="1"/>
      </w:pPr>
      <w:r w:rsidRPr="00CC67F1">
        <w:t xml:space="preserve"> On</w:t>
      </w:r>
      <w:r w:rsidR="00384B77" w:rsidRPr="00CC67F1">
        <w:t xml:space="preserve"> </w:t>
      </w:r>
      <w:r w:rsidRPr="00CC67F1">
        <w:t xml:space="preserve">the other and, </w:t>
      </w:r>
      <w:r w:rsidR="00021F7C" w:rsidRPr="00CC67F1">
        <w:rPr>
          <w:shd w:val="clear" w:color="auto" w:fill="FFFFFF"/>
        </w:rPr>
        <w:t>Sahi, Lai, Li</w:t>
      </w:r>
      <w:r w:rsidR="00CE1286" w:rsidRPr="00CC67F1">
        <w:rPr>
          <w:shd w:val="clear" w:color="auto" w:fill="FFFFFF"/>
        </w:rPr>
        <w:t>,</w:t>
      </w:r>
      <w:r w:rsidR="00021F7C" w:rsidRPr="00CC67F1">
        <w:rPr>
          <w:shd w:val="clear" w:color="auto" w:fill="FFFFFF"/>
        </w:rPr>
        <w:t xml:space="preserve"> and Diykh (2017)</w:t>
      </w:r>
      <w:r w:rsidR="00384B77" w:rsidRPr="00CC67F1">
        <w:t xml:space="preserve"> </w:t>
      </w:r>
      <w:r w:rsidR="00467732" w:rsidRPr="00CC67F1">
        <w:t xml:space="preserve">recommend </w:t>
      </w:r>
      <w:r w:rsidRPr="00CC67F1">
        <w:t xml:space="preserve">the </w:t>
      </w:r>
      <w:r w:rsidR="00CE1286" w:rsidRPr="00CC67F1">
        <w:t>us</w:t>
      </w:r>
      <w:r w:rsidRPr="00CC67F1">
        <w:t xml:space="preserve">e of a </w:t>
      </w:r>
      <w:r w:rsidR="00467732" w:rsidRPr="00CC67F1">
        <w:t>strong</w:t>
      </w:r>
      <w:r w:rsidR="00384B77" w:rsidRPr="00CC67F1">
        <w:t xml:space="preserve"> </w:t>
      </w:r>
      <w:r w:rsidRPr="00CC67F1">
        <w:t>firewall,</w:t>
      </w:r>
      <w:r w:rsidR="00384B77" w:rsidRPr="00CC67F1">
        <w:t xml:space="preserve"> </w:t>
      </w:r>
      <w:r w:rsidR="006E6131">
        <w:t>through</w:t>
      </w:r>
      <w:r w:rsidR="00384B77" w:rsidRPr="00CC67F1">
        <w:t xml:space="preserve"> </w:t>
      </w:r>
      <w:r w:rsidRPr="00CC67F1">
        <w:t xml:space="preserve">a dedicated </w:t>
      </w:r>
      <w:r w:rsidR="00467732" w:rsidRPr="00CC67F1">
        <w:t>firewall</w:t>
      </w:r>
      <w:r w:rsidRPr="00CC67F1">
        <w:t xml:space="preserve"> </w:t>
      </w:r>
      <w:r w:rsidR="00467732" w:rsidRPr="00CC67F1">
        <w:t>proxy</w:t>
      </w:r>
      <w:r w:rsidRPr="00CC67F1">
        <w:t xml:space="preserve"> server</w:t>
      </w:r>
      <w:r w:rsidR="00740CD4">
        <w:t>,</w:t>
      </w:r>
      <w:r w:rsidR="00384B77" w:rsidRPr="00CC67F1">
        <w:t xml:space="preserve"> </w:t>
      </w:r>
      <w:r w:rsidRPr="00CC67F1">
        <w:t xml:space="preserve">and </w:t>
      </w:r>
      <w:r w:rsidR="00467732" w:rsidRPr="00CC67F1">
        <w:t>intelligent</w:t>
      </w:r>
      <w:r w:rsidR="00384B77" w:rsidRPr="00CC67F1">
        <w:t xml:space="preserve"> </w:t>
      </w:r>
      <w:r w:rsidR="00467732" w:rsidRPr="00CC67F1">
        <w:t>routers</w:t>
      </w:r>
      <w:r w:rsidRPr="00CC67F1">
        <w:t xml:space="preserve"> that have inbuilt</w:t>
      </w:r>
      <w:r w:rsidR="00384B77" w:rsidRPr="00CC67F1">
        <w:t xml:space="preserve"> </w:t>
      </w:r>
      <w:r w:rsidR="00467732" w:rsidRPr="00CC67F1">
        <w:t>capabilities</w:t>
      </w:r>
      <w:r w:rsidRPr="00CC67F1">
        <w:t xml:space="preserve"> </w:t>
      </w:r>
      <w:r w:rsidR="00467732" w:rsidRPr="00CC67F1">
        <w:t>for</w:t>
      </w:r>
      <w:r w:rsidR="00384B77" w:rsidRPr="00CC67F1">
        <w:t xml:space="preserve"> </w:t>
      </w:r>
      <w:r w:rsidR="00467732" w:rsidRPr="00CC67F1">
        <w:t>filtering</w:t>
      </w:r>
      <w:r w:rsidRPr="00CC67F1">
        <w:t xml:space="preserve"> out</w:t>
      </w:r>
      <w:r w:rsidR="00384B77" w:rsidRPr="00CC67F1">
        <w:t xml:space="preserve"> </w:t>
      </w:r>
      <w:r w:rsidRPr="00CC67F1">
        <w:t>data packets f</w:t>
      </w:r>
      <w:r w:rsidR="00CE1286" w:rsidRPr="00CC67F1">
        <w:t>ro</w:t>
      </w:r>
      <w:r w:rsidRPr="00CC67F1">
        <w:t>m</w:t>
      </w:r>
      <w:r w:rsidR="00384B77" w:rsidRPr="00CC67F1">
        <w:t xml:space="preserve"> </w:t>
      </w:r>
      <w:r w:rsidRPr="00CC67F1">
        <w:t xml:space="preserve">suspicious </w:t>
      </w:r>
      <w:r w:rsidR="00CE1286" w:rsidRPr="00CC67F1">
        <w:t>IP</w:t>
      </w:r>
      <w:r w:rsidRPr="00CC67F1">
        <w:t xml:space="preserve"> </w:t>
      </w:r>
      <w:r w:rsidR="00467732" w:rsidRPr="00CC67F1">
        <w:t>addresses</w:t>
      </w:r>
      <w:r w:rsidRPr="00CC67F1">
        <w:t>.</w:t>
      </w:r>
      <w:r w:rsidR="00384B77" w:rsidRPr="00CC67F1">
        <w:t xml:space="preserve"> </w:t>
      </w:r>
      <w:r w:rsidRPr="00CC67F1">
        <w:t>A dedicated</w:t>
      </w:r>
      <w:r w:rsidR="00384B77" w:rsidRPr="00CC67F1">
        <w:t xml:space="preserve"> </w:t>
      </w:r>
      <w:r w:rsidRPr="00CC67F1">
        <w:t>firewall server makes it possible to configure</w:t>
      </w:r>
      <w:r w:rsidR="00384B77" w:rsidRPr="00CC67F1">
        <w:t xml:space="preserve"> </w:t>
      </w:r>
      <w:r w:rsidRPr="00CC67F1">
        <w:t>layer</w:t>
      </w:r>
      <w:r w:rsidR="006E6131">
        <w:t>ed</w:t>
      </w:r>
      <w:r w:rsidR="00384B77" w:rsidRPr="00CC67F1">
        <w:t xml:space="preserve"> </w:t>
      </w:r>
      <w:r w:rsidRPr="00CC67F1">
        <w:t>security of</w:t>
      </w:r>
      <w:r w:rsidR="00384B77" w:rsidRPr="00CC67F1">
        <w:t xml:space="preserve"> </w:t>
      </w:r>
      <w:r w:rsidR="00740CD4">
        <w:t xml:space="preserve">the </w:t>
      </w:r>
      <w:r w:rsidR="00467732" w:rsidRPr="00CC67F1">
        <w:t>organizational</w:t>
      </w:r>
      <w:r w:rsidR="00384B77" w:rsidRPr="00CC67F1">
        <w:t xml:space="preserve"> </w:t>
      </w:r>
      <w:r w:rsidR="00467732" w:rsidRPr="00CC67F1">
        <w:t>intranet</w:t>
      </w:r>
      <w:r w:rsidRPr="00CC67F1">
        <w:t>, which</w:t>
      </w:r>
      <w:r w:rsidR="00384B77" w:rsidRPr="00CC67F1">
        <w:t xml:space="preserve"> </w:t>
      </w:r>
      <w:r w:rsidRPr="00CC67F1">
        <w:t>is signi</w:t>
      </w:r>
      <w:r w:rsidR="00467732" w:rsidRPr="00CC67F1">
        <w:t>ficantly</w:t>
      </w:r>
      <w:r w:rsidRPr="00CC67F1">
        <w:t xml:space="preserve"> </w:t>
      </w:r>
      <w:r w:rsidR="00467732" w:rsidRPr="00CC67F1">
        <w:t>hard</w:t>
      </w:r>
      <w:r w:rsidRPr="00CC67F1">
        <w:t xml:space="preserve"> to achieve </w:t>
      </w:r>
      <w:r w:rsidR="006E6131">
        <w:t>using a</w:t>
      </w:r>
      <w:r w:rsidRPr="00CC67F1">
        <w:t xml:space="preserve"> </w:t>
      </w:r>
      <w:r w:rsidR="00467732" w:rsidRPr="00CC67F1">
        <w:t>multipurpose</w:t>
      </w:r>
      <w:r w:rsidRPr="00CC67F1">
        <w:t xml:space="preserve"> </w:t>
      </w:r>
      <w:r w:rsidR="00467732" w:rsidRPr="00CC67F1">
        <w:t>se</w:t>
      </w:r>
      <w:r w:rsidR="00CE1286" w:rsidRPr="00CC67F1">
        <w:t>r</w:t>
      </w:r>
      <w:r w:rsidR="00467732" w:rsidRPr="00CC67F1">
        <w:t>ver</w:t>
      </w:r>
      <w:r w:rsidRPr="00CC67F1">
        <w:t>.</w:t>
      </w:r>
      <w:r w:rsidR="00384B77" w:rsidRPr="00CC67F1">
        <w:t xml:space="preserve"> </w:t>
      </w:r>
      <w:r w:rsidR="00021F7C" w:rsidRPr="00CC67F1">
        <w:rPr>
          <w:shd w:val="clear" w:color="auto" w:fill="FFFFFF"/>
        </w:rPr>
        <w:t>Bhattacharyya and Kalita</w:t>
      </w:r>
      <w:r w:rsidR="00021F7C" w:rsidRPr="00CC67F1">
        <w:t xml:space="preserve"> (2017) </w:t>
      </w:r>
      <w:r w:rsidR="00467732" w:rsidRPr="00CC67F1">
        <w:t>recommend</w:t>
      </w:r>
      <w:r w:rsidR="00384B77" w:rsidRPr="00CC67F1">
        <w:t xml:space="preserve"> </w:t>
      </w:r>
      <w:r w:rsidR="00467732" w:rsidRPr="00CC67F1">
        <w:t>appropriate configuration</w:t>
      </w:r>
      <w:r w:rsidRPr="00CC67F1">
        <w:t xml:space="preserve"> of advanced features of</w:t>
      </w:r>
      <w:r w:rsidR="00384B77" w:rsidRPr="00CC67F1">
        <w:t xml:space="preserve"> </w:t>
      </w:r>
      <w:r w:rsidRPr="00CC67F1">
        <w:t>serve</w:t>
      </w:r>
      <w:r w:rsidR="00467732" w:rsidRPr="00CC67F1">
        <w:t>r o</w:t>
      </w:r>
      <w:r w:rsidRPr="00CC67F1">
        <w:t>p</w:t>
      </w:r>
      <w:r w:rsidR="00467732" w:rsidRPr="00CC67F1">
        <w:t>era</w:t>
      </w:r>
      <w:r w:rsidRPr="00CC67F1">
        <w:t>ting systems</w:t>
      </w:r>
      <w:r w:rsidR="006E6131">
        <w:t>,</w:t>
      </w:r>
      <w:r w:rsidRPr="00CC67F1">
        <w:t xml:space="preserve"> </w:t>
      </w:r>
      <w:r w:rsidR="00467732" w:rsidRPr="00CC67F1">
        <w:t>specifically</w:t>
      </w:r>
      <w:r w:rsidRPr="00CC67F1">
        <w:t xml:space="preserve"> </w:t>
      </w:r>
      <w:r w:rsidR="00467732" w:rsidRPr="00CC67F1">
        <w:t>the production</w:t>
      </w:r>
      <w:r w:rsidRPr="00CC67F1">
        <w:t xml:space="preserve"> </w:t>
      </w:r>
      <w:r w:rsidR="00467732" w:rsidRPr="00CC67F1">
        <w:t>servers</w:t>
      </w:r>
      <w:r w:rsidR="00384B77" w:rsidRPr="00CC67F1">
        <w:t xml:space="preserve"> </w:t>
      </w:r>
      <w:r w:rsidR="00467732" w:rsidRPr="00CC67F1">
        <w:t xml:space="preserve">to disallow </w:t>
      </w:r>
      <w:r w:rsidRPr="00CC67F1">
        <w:t>pings</w:t>
      </w:r>
      <w:r w:rsidR="00384B77" w:rsidRPr="00CC67F1">
        <w:t xml:space="preserve"> </w:t>
      </w:r>
      <w:r w:rsidRPr="00CC67F1">
        <w:t>who</w:t>
      </w:r>
      <w:r w:rsidR="00CE1286" w:rsidRPr="00CC67F1">
        <w:t>se</w:t>
      </w:r>
      <w:r w:rsidRPr="00CC67F1">
        <w:t xml:space="preserve"> </w:t>
      </w:r>
      <w:r w:rsidR="00CE1286" w:rsidRPr="00CC67F1">
        <w:t>IP</w:t>
      </w:r>
      <w:r w:rsidRPr="00CC67F1">
        <w:t xml:space="preserve"> addresses do not originate </w:t>
      </w:r>
      <w:r w:rsidR="00467732" w:rsidRPr="00CC67F1">
        <w:t>from</w:t>
      </w:r>
      <w:r w:rsidRPr="00CC67F1">
        <w:t xml:space="preserve"> the</w:t>
      </w:r>
      <w:r w:rsidR="00384B77" w:rsidRPr="00CC67F1">
        <w:t xml:space="preserve"> </w:t>
      </w:r>
      <w:r w:rsidR="00467732" w:rsidRPr="00CC67F1">
        <w:t>organizational</w:t>
      </w:r>
      <w:r w:rsidRPr="00CC67F1">
        <w:t xml:space="preserve"> i</w:t>
      </w:r>
      <w:r w:rsidR="00467732" w:rsidRPr="00CC67F1">
        <w:t>ntranet</w:t>
      </w:r>
      <w:r w:rsidRPr="00CC67F1">
        <w:t>.</w:t>
      </w:r>
      <w:r w:rsidR="00384B77" w:rsidRPr="00CC67F1">
        <w:t xml:space="preserve"> </w:t>
      </w:r>
      <w:r w:rsidR="006E6131">
        <w:t>The</w:t>
      </w:r>
      <w:r w:rsidRPr="00CC67F1">
        <w:t xml:space="preserve"> </w:t>
      </w:r>
      <w:r w:rsidR="00467732" w:rsidRPr="00CC67F1">
        <w:t>implementation</w:t>
      </w:r>
      <w:r w:rsidRPr="00CC67F1">
        <w:t xml:space="preserve"> of data encryption protocols</w:t>
      </w:r>
      <w:r w:rsidR="00384B77" w:rsidRPr="00CC67F1">
        <w:t xml:space="preserve"> </w:t>
      </w:r>
      <w:r w:rsidRPr="00CC67F1">
        <w:t>such as</w:t>
      </w:r>
      <w:r w:rsidR="00384B77" w:rsidRPr="00CC67F1">
        <w:t xml:space="preserve"> </w:t>
      </w:r>
      <w:r w:rsidRPr="00CC67F1">
        <w:t>secure socket layer (SSL)</w:t>
      </w:r>
      <w:r w:rsidR="00467732" w:rsidRPr="00CC67F1">
        <w:t xml:space="preserve"> a</w:t>
      </w:r>
      <w:r w:rsidRPr="00CC67F1">
        <w:t xml:space="preserve">nd Transport Layer Security (TLS) </w:t>
      </w:r>
      <w:r w:rsidR="00467732" w:rsidRPr="00CC67F1">
        <w:t>can</w:t>
      </w:r>
      <w:r w:rsidRPr="00CC67F1">
        <w:t xml:space="preserve"> </w:t>
      </w:r>
      <w:r w:rsidR="00467732" w:rsidRPr="00CC67F1">
        <w:t>a</w:t>
      </w:r>
      <w:r w:rsidRPr="00CC67F1">
        <w:t>id in filtering out</w:t>
      </w:r>
      <w:r w:rsidR="00384B77" w:rsidRPr="00CC67F1">
        <w:t xml:space="preserve"> </w:t>
      </w:r>
      <w:r w:rsidRPr="00CC67F1">
        <w:t>suspicious</w:t>
      </w:r>
      <w:r w:rsidR="00384B77" w:rsidRPr="00CC67F1">
        <w:t xml:space="preserve"> </w:t>
      </w:r>
      <w:r w:rsidR="00CE1286" w:rsidRPr="00CC67F1">
        <w:t>IP</w:t>
      </w:r>
      <w:r w:rsidRPr="00CC67F1">
        <w:t xml:space="preserve"> </w:t>
      </w:r>
      <w:r w:rsidR="00467732" w:rsidRPr="00CC67F1">
        <w:t>addresses</w:t>
      </w:r>
      <w:r w:rsidRPr="00CC67F1">
        <w:t xml:space="preserve"> </w:t>
      </w:r>
      <w:r w:rsidR="00467732" w:rsidRPr="00CC67F1">
        <w:t>visiting</w:t>
      </w:r>
      <w:r w:rsidRPr="00CC67F1">
        <w:t xml:space="preserve"> a website and</w:t>
      </w:r>
      <w:r w:rsidR="00384B77" w:rsidRPr="00CC67F1">
        <w:t xml:space="preserve"> </w:t>
      </w:r>
      <w:r w:rsidRPr="00CC67F1">
        <w:t xml:space="preserve">blocking any </w:t>
      </w:r>
      <w:r w:rsidR="00467732" w:rsidRPr="00CC67F1">
        <w:t>malicious</w:t>
      </w:r>
      <w:r w:rsidRPr="00CC67F1">
        <w:t xml:space="preserve"> activity, including spammers.</w:t>
      </w:r>
    </w:p>
    <w:p w:rsidR="00076F3B" w:rsidRPr="00CC67F1" w:rsidRDefault="00076F3B" w:rsidP="006E6131">
      <w:pPr>
        <w:pStyle w:val="NormalindentedParagraph"/>
        <w:spacing w:after="100" w:afterAutospacing="1"/>
        <w:ind w:firstLine="0"/>
        <w:rPr>
          <w:b/>
        </w:rPr>
      </w:pPr>
      <w:r w:rsidRPr="00CC67F1">
        <w:rPr>
          <w:b/>
        </w:rPr>
        <w:t>Mitigation of DoS attacks</w:t>
      </w:r>
    </w:p>
    <w:p w:rsidR="00467732" w:rsidRPr="00CC67F1" w:rsidRDefault="00E12C62" w:rsidP="006571EC">
      <w:pPr>
        <w:pStyle w:val="NormalindentedParagraph"/>
        <w:spacing w:after="100" w:afterAutospacing="1"/>
      </w:pPr>
      <w:r w:rsidRPr="00CC67F1">
        <w:lastRenderedPageBreak/>
        <w:t xml:space="preserve">Mitigation is a term used to </w:t>
      </w:r>
      <w:r w:rsidR="00467732" w:rsidRPr="00CC67F1">
        <w:t>describe</w:t>
      </w:r>
      <w:r w:rsidRPr="00CC67F1">
        <w:t xml:space="preserve"> an act</w:t>
      </w:r>
      <w:r w:rsidR="00384B77" w:rsidRPr="00CC67F1">
        <w:t xml:space="preserve"> </w:t>
      </w:r>
      <w:r w:rsidRPr="00CC67F1">
        <w:t>of</w:t>
      </w:r>
      <w:r w:rsidR="00384B77" w:rsidRPr="00CC67F1">
        <w:t xml:space="preserve"> </w:t>
      </w:r>
      <w:r w:rsidRPr="00CC67F1">
        <w:t>reducing the magnitude of the</w:t>
      </w:r>
      <w:r w:rsidR="00384B77" w:rsidRPr="00CC67F1">
        <w:t xml:space="preserve"> </w:t>
      </w:r>
      <w:r w:rsidR="00467732" w:rsidRPr="00CC67F1">
        <w:t>consequence</w:t>
      </w:r>
      <w:r w:rsidRPr="00CC67F1">
        <w:t xml:space="preserve">. In this </w:t>
      </w:r>
      <w:r w:rsidR="00467732" w:rsidRPr="00CC67F1">
        <w:t>case</w:t>
      </w:r>
      <w:r w:rsidRPr="00CC67F1">
        <w:t xml:space="preserve">, </w:t>
      </w:r>
      <w:r w:rsidR="00467732" w:rsidRPr="00CC67F1">
        <w:t>the mitigation</w:t>
      </w:r>
      <w:r w:rsidR="00384B77" w:rsidRPr="00CC67F1">
        <w:t xml:space="preserve"> </w:t>
      </w:r>
      <w:r w:rsidR="00467732" w:rsidRPr="00CC67F1">
        <w:t>entails</w:t>
      </w:r>
      <w:r w:rsidRPr="00CC67F1">
        <w:t xml:space="preserve"> the </w:t>
      </w:r>
      <w:r w:rsidR="00467732" w:rsidRPr="00CC67F1">
        <w:t>measures that are aimed</w:t>
      </w:r>
      <w:r w:rsidRPr="00CC67F1">
        <w:t xml:space="preserve"> at ensuring minima</w:t>
      </w:r>
      <w:r w:rsidR="00467732" w:rsidRPr="00CC67F1">
        <w:t>l</w:t>
      </w:r>
      <w:r w:rsidR="00384B77" w:rsidRPr="00CC67F1">
        <w:t xml:space="preserve"> </w:t>
      </w:r>
      <w:r w:rsidRPr="00CC67F1">
        <w:t>e</w:t>
      </w:r>
      <w:r w:rsidR="00467732" w:rsidRPr="00CC67F1">
        <w:t>ff</w:t>
      </w:r>
      <w:r w:rsidRPr="00CC67F1">
        <w:t>ect on the</w:t>
      </w:r>
      <w:r w:rsidR="00467732" w:rsidRPr="00CC67F1">
        <w:t xml:space="preserve"> organizational</w:t>
      </w:r>
      <w:r w:rsidRPr="00CC67F1">
        <w:t xml:space="preserve"> operations should a DoS attack</w:t>
      </w:r>
      <w:r w:rsidR="00384B77" w:rsidRPr="00CC67F1">
        <w:t xml:space="preserve"> </w:t>
      </w:r>
      <w:r w:rsidRPr="00CC67F1">
        <w:t xml:space="preserve">happen. </w:t>
      </w:r>
      <w:r w:rsidR="00467732" w:rsidRPr="00CC67F1">
        <w:t>Accordion</w:t>
      </w:r>
      <w:r w:rsidRPr="00CC67F1">
        <w:t xml:space="preserve"> to </w:t>
      </w:r>
      <w:r w:rsidR="00021F7C" w:rsidRPr="00CC67F1">
        <w:rPr>
          <w:shd w:val="clear" w:color="auto" w:fill="FFFFFF"/>
        </w:rPr>
        <w:t>Mustapha and Alghamdi (2018)</w:t>
      </w:r>
      <w:r w:rsidRPr="00CC67F1">
        <w:t>,</w:t>
      </w:r>
      <w:r w:rsidR="00467732" w:rsidRPr="00CC67F1">
        <w:t xml:space="preserve"> </w:t>
      </w:r>
      <w:r w:rsidRPr="00CC67F1">
        <w:t xml:space="preserve">the </w:t>
      </w:r>
      <w:r w:rsidR="00467732" w:rsidRPr="00CC67F1">
        <w:t>critical</w:t>
      </w:r>
      <w:r w:rsidR="00A93FED" w:rsidRPr="00CC67F1">
        <w:t xml:space="preserve"> mitigation </w:t>
      </w:r>
      <w:r w:rsidR="00467732" w:rsidRPr="00CC67F1">
        <w:t>measures</w:t>
      </w:r>
      <w:r w:rsidR="00A93FED" w:rsidRPr="00CC67F1">
        <w:t xml:space="preserve"> </w:t>
      </w:r>
      <w:r w:rsidR="00467732" w:rsidRPr="00CC67F1">
        <w:t>entails</w:t>
      </w:r>
      <w:r w:rsidR="00A93FED" w:rsidRPr="00CC67F1">
        <w:t xml:space="preserve"> having a</w:t>
      </w:r>
      <w:r w:rsidR="00384B77" w:rsidRPr="00CC67F1">
        <w:t xml:space="preserve"> </w:t>
      </w:r>
      <w:r w:rsidR="00467732" w:rsidRPr="00CC67F1">
        <w:t>real-time</w:t>
      </w:r>
      <w:r w:rsidR="00384B77" w:rsidRPr="00CC67F1">
        <w:t xml:space="preserve"> </w:t>
      </w:r>
      <w:r w:rsidR="00A93FED" w:rsidRPr="00CC67F1">
        <w:t xml:space="preserve">back up of the </w:t>
      </w:r>
      <w:r w:rsidR="00467732" w:rsidRPr="00CC67F1">
        <w:t>production</w:t>
      </w:r>
      <w:r w:rsidR="00A93FED" w:rsidRPr="00CC67F1">
        <w:t xml:space="preserve"> </w:t>
      </w:r>
      <w:r w:rsidR="00467732" w:rsidRPr="00CC67F1">
        <w:t>server</w:t>
      </w:r>
      <w:r w:rsidR="00A93FED" w:rsidRPr="00CC67F1">
        <w:t xml:space="preserve"> and databases, </w:t>
      </w:r>
      <w:r w:rsidR="00467732" w:rsidRPr="00CC67F1">
        <w:t>characterized</w:t>
      </w:r>
      <w:r w:rsidR="00A93FED" w:rsidRPr="00CC67F1">
        <w:t xml:space="preserve"> by</w:t>
      </w:r>
      <w:r w:rsidR="00384B77" w:rsidRPr="00CC67F1">
        <w:t xml:space="preserve"> </w:t>
      </w:r>
      <w:r w:rsidR="00467732" w:rsidRPr="00CC67F1">
        <w:t>sufficient</w:t>
      </w:r>
      <w:r w:rsidR="00A93FED" w:rsidRPr="00CC67F1">
        <w:t xml:space="preserve"> network redundancy.</w:t>
      </w:r>
      <w:r w:rsidR="00384B77" w:rsidRPr="00CC67F1">
        <w:t xml:space="preserve"> </w:t>
      </w:r>
      <w:r w:rsidR="00A93FED" w:rsidRPr="00CC67F1">
        <w:t xml:space="preserve">This can be </w:t>
      </w:r>
      <w:r w:rsidR="00467732" w:rsidRPr="00CC67F1">
        <w:t>achieved</w:t>
      </w:r>
      <w:r w:rsidR="00A93FED" w:rsidRPr="00CC67F1">
        <w:t xml:space="preserve"> </w:t>
      </w:r>
      <w:r w:rsidR="00467732" w:rsidRPr="00CC67F1">
        <w:t>through</w:t>
      </w:r>
      <w:r w:rsidR="00384B77" w:rsidRPr="00CC67F1">
        <w:t xml:space="preserve"> </w:t>
      </w:r>
      <w:r w:rsidR="00A93FED" w:rsidRPr="00CC67F1">
        <w:t>the</w:t>
      </w:r>
      <w:r w:rsidR="00384B77" w:rsidRPr="00CC67F1">
        <w:t xml:space="preserve"> </w:t>
      </w:r>
      <w:r w:rsidR="00467732" w:rsidRPr="00CC67F1">
        <w:t>implementation of</w:t>
      </w:r>
      <w:r w:rsidR="00A93FED" w:rsidRPr="00CC67F1">
        <w:t xml:space="preserve"> a </w:t>
      </w:r>
      <w:r w:rsidR="00467732" w:rsidRPr="00CC67F1">
        <w:t>distributed</w:t>
      </w:r>
      <w:r w:rsidR="00384B77" w:rsidRPr="00CC67F1">
        <w:t xml:space="preserve"> </w:t>
      </w:r>
      <w:r w:rsidR="00A93FED" w:rsidRPr="00CC67F1">
        <w:t>c</w:t>
      </w:r>
      <w:r w:rsidR="00467732" w:rsidRPr="00CC67F1">
        <w:t>omputing architecture</w:t>
      </w:r>
      <w:r w:rsidR="00A93FED" w:rsidRPr="00CC67F1">
        <w:t xml:space="preserve">, </w:t>
      </w:r>
      <w:r w:rsidR="006E6131">
        <w:t>supported by</w:t>
      </w:r>
      <w:r w:rsidR="00A93FED" w:rsidRPr="00CC67F1">
        <w:t xml:space="preserve"> live</w:t>
      </w:r>
      <w:r w:rsidR="00384B77" w:rsidRPr="00CC67F1">
        <w:t xml:space="preserve"> </w:t>
      </w:r>
      <w:r w:rsidR="00A93FED" w:rsidRPr="00CC67F1">
        <w:t>backups;</w:t>
      </w:r>
      <w:r w:rsidR="00384B77" w:rsidRPr="00CC67F1">
        <w:t xml:space="preserve"> </w:t>
      </w:r>
      <w:r w:rsidR="00A93FED" w:rsidRPr="00CC67F1">
        <w:t>therefore, in</w:t>
      </w:r>
      <w:r w:rsidR="00467732" w:rsidRPr="00CC67F1">
        <w:t xml:space="preserve"> c</w:t>
      </w:r>
      <w:r w:rsidR="006E6131">
        <w:t>ase of a DoS</w:t>
      </w:r>
      <w:r w:rsidR="00A93FED" w:rsidRPr="00CC67F1">
        <w:t xml:space="preserve"> attac</w:t>
      </w:r>
      <w:r w:rsidR="00CE1286" w:rsidRPr="00CC67F1">
        <w:t>k</w:t>
      </w:r>
      <w:r w:rsidR="006E6131">
        <w:t xml:space="preserve"> on one of the servers, </w:t>
      </w:r>
      <w:r w:rsidR="00A93FED" w:rsidRPr="00CC67F1">
        <w:t>the backup server</w:t>
      </w:r>
      <w:r w:rsidR="00384B77" w:rsidRPr="00CC67F1">
        <w:t xml:space="preserve"> </w:t>
      </w:r>
      <w:r w:rsidR="00A93FED" w:rsidRPr="00CC67F1">
        <w:t xml:space="preserve">can kick in immediately, </w:t>
      </w:r>
      <w:r w:rsidR="00467732" w:rsidRPr="00CC67F1">
        <w:t>without</w:t>
      </w:r>
      <w:r w:rsidR="00A93FED" w:rsidRPr="00CC67F1">
        <w:t xml:space="preserve"> the </w:t>
      </w:r>
      <w:r w:rsidR="00467732" w:rsidRPr="00CC67F1">
        <w:t>users</w:t>
      </w:r>
      <w:r w:rsidR="00A93FED" w:rsidRPr="00CC67F1">
        <w:t xml:space="preserve"> even noticing.</w:t>
      </w:r>
      <w:r w:rsidR="00384B77" w:rsidRPr="00CC67F1">
        <w:t xml:space="preserve"> </w:t>
      </w:r>
      <w:r w:rsidR="00A93FED" w:rsidRPr="00CC67F1">
        <w:t>Load</w:t>
      </w:r>
      <w:r w:rsidR="00384B77" w:rsidRPr="00CC67F1">
        <w:t xml:space="preserve"> </w:t>
      </w:r>
      <w:r w:rsidR="00A93FED" w:rsidRPr="00CC67F1">
        <w:t xml:space="preserve">balancing triggers, intrusion </w:t>
      </w:r>
      <w:r w:rsidR="00467732" w:rsidRPr="00CC67F1">
        <w:t>detection</w:t>
      </w:r>
      <w:r w:rsidR="00A93FED" w:rsidRPr="00CC67F1">
        <w:t xml:space="preserve"> system</w:t>
      </w:r>
      <w:r w:rsidR="00CE1286" w:rsidRPr="00CC67F1">
        <w:t>s,</w:t>
      </w:r>
      <w:r w:rsidR="00A93FED" w:rsidRPr="00CC67F1">
        <w:t xml:space="preserve"> and traffic </w:t>
      </w:r>
      <w:r w:rsidR="00467732" w:rsidRPr="00CC67F1">
        <w:t>monitoring</w:t>
      </w:r>
      <w:r w:rsidR="00384B77" w:rsidRPr="00CC67F1">
        <w:t xml:space="preserve"> </w:t>
      </w:r>
      <w:r w:rsidR="00467732" w:rsidRPr="00CC67F1">
        <w:t>systems</w:t>
      </w:r>
      <w:r w:rsidR="00384B77" w:rsidRPr="00CC67F1">
        <w:t xml:space="preserve"> </w:t>
      </w:r>
      <w:r w:rsidR="00467732" w:rsidRPr="00CC67F1">
        <w:t>can be implemented</w:t>
      </w:r>
      <w:r w:rsidR="00A93FED" w:rsidRPr="00CC67F1">
        <w:t xml:space="preserve"> to </w:t>
      </w:r>
      <w:r w:rsidR="00467732" w:rsidRPr="00CC67F1">
        <w:t>promote</w:t>
      </w:r>
      <w:r w:rsidR="00A93FED" w:rsidRPr="00CC67F1">
        <w:t xml:space="preserve"> </w:t>
      </w:r>
      <w:r w:rsidR="00467732" w:rsidRPr="00CC67F1">
        <w:t>real</w:t>
      </w:r>
      <w:r w:rsidR="00CE1286" w:rsidRPr="00CC67F1">
        <w:t>-</w:t>
      </w:r>
      <w:r w:rsidR="00A93FED" w:rsidRPr="00CC67F1">
        <w:t>time</w:t>
      </w:r>
      <w:r w:rsidR="00384B77" w:rsidRPr="00CC67F1">
        <w:t xml:space="preserve"> </w:t>
      </w:r>
      <w:r w:rsidR="00467732" w:rsidRPr="00CC67F1">
        <w:t>activation</w:t>
      </w:r>
      <w:r w:rsidR="00A93FED" w:rsidRPr="00CC67F1">
        <w:t xml:space="preserve"> of the backup </w:t>
      </w:r>
      <w:r w:rsidR="00467732" w:rsidRPr="00CC67F1">
        <w:t>server</w:t>
      </w:r>
      <w:r w:rsidR="00384B77" w:rsidRPr="00CC67F1">
        <w:t xml:space="preserve"> </w:t>
      </w:r>
      <w:r w:rsidR="00A93FED" w:rsidRPr="00CC67F1">
        <w:t xml:space="preserve">in </w:t>
      </w:r>
      <w:r w:rsidR="00CE1286" w:rsidRPr="00CC67F1">
        <w:t>the</w:t>
      </w:r>
      <w:r w:rsidR="00A93FED" w:rsidRPr="00CC67F1">
        <w:t xml:space="preserve"> event that the</w:t>
      </w:r>
      <w:r w:rsidR="00384B77" w:rsidRPr="00CC67F1">
        <w:t xml:space="preserve"> </w:t>
      </w:r>
      <w:r w:rsidR="00467732" w:rsidRPr="00CC67F1">
        <w:t>primary</w:t>
      </w:r>
      <w:r w:rsidR="00A93FED" w:rsidRPr="00CC67F1">
        <w:t xml:space="preserve"> server is</w:t>
      </w:r>
      <w:r w:rsidR="00384B77" w:rsidRPr="00CC67F1">
        <w:t xml:space="preserve"> </w:t>
      </w:r>
      <w:r w:rsidR="00A93FED" w:rsidRPr="00CC67F1">
        <w:t>down</w:t>
      </w:r>
      <w:r w:rsidR="00021F7C" w:rsidRPr="00CC67F1">
        <w:t xml:space="preserve"> (</w:t>
      </w:r>
      <w:r w:rsidR="00021F7C" w:rsidRPr="00CC67F1">
        <w:rPr>
          <w:shd w:val="clear" w:color="auto" w:fill="FFFFFF"/>
        </w:rPr>
        <w:t>Bawany, Shamsi &amp; Salah, 2017)</w:t>
      </w:r>
      <w:r w:rsidR="00A93FED" w:rsidRPr="00CC67F1">
        <w:t>.</w:t>
      </w:r>
      <w:r w:rsidR="00384B77" w:rsidRPr="00CC67F1">
        <w:t xml:space="preserve"> </w:t>
      </w:r>
      <w:r w:rsidR="00A93FED" w:rsidRPr="00CC67F1">
        <w:t xml:space="preserve">This </w:t>
      </w:r>
      <w:r w:rsidR="00467732" w:rsidRPr="00CC67F1">
        <w:t>mitigating</w:t>
      </w:r>
      <w:r w:rsidR="00A93FED" w:rsidRPr="00CC67F1">
        <w:t xml:space="preserve"> </w:t>
      </w:r>
      <w:r w:rsidR="00467732" w:rsidRPr="00CC67F1">
        <w:t>measure can</w:t>
      </w:r>
      <w:r w:rsidR="00A93FED" w:rsidRPr="00CC67F1">
        <w:t xml:space="preserve"> </w:t>
      </w:r>
      <w:r w:rsidR="00467732" w:rsidRPr="00CC67F1">
        <w:t>a</w:t>
      </w:r>
      <w:r w:rsidR="00A93FED" w:rsidRPr="00CC67F1">
        <w:t>id in</w:t>
      </w:r>
      <w:r w:rsidR="00384B77" w:rsidRPr="00CC67F1">
        <w:t xml:space="preserve"> </w:t>
      </w:r>
      <w:r w:rsidR="00467732" w:rsidRPr="00CC67F1">
        <w:t>reducing</w:t>
      </w:r>
      <w:r w:rsidR="00A93FED" w:rsidRPr="00CC67F1">
        <w:t xml:space="preserve"> the adversities associated with financial losses, </w:t>
      </w:r>
      <w:r w:rsidR="00467732" w:rsidRPr="00CC67F1">
        <w:t>dissatisfied</w:t>
      </w:r>
      <w:r w:rsidR="00A93FED" w:rsidRPr="00CC67F1">
        <w:t xml:space="preserve"> </w:t>
      </w:r>
      <w:r w:rsidR="00467732" w:rsidRPr="00CC67F1">
        <w:t>customers</w:t>
      </w:r>
      <w:r w:rsidR="00740CD4">
        <w:t>,</w:t>
      </w:r>
      <w:r w:rsidR="00A93FED" w:rsidRPr="00CC67F1">
        <w:t xml:space="preserve"> and</w:t>
      </w:r>
      <w:r w:rsidR="00384B77" w:rsidRPr="00CC67F1">
        <w:t xml:space="preserve"> </w:t>
      </w:r>
      <w:r w:rsidR="00A93FED" w:rsidRPr="00CC67F1">
        <w:t>increase</w:t>
      </w:r>
      <w:r w:rsidR="00467732" w:rsidRPr="00CC67F1">
        <w:t>d office</w:t>
      </w:r>
      <w:r w:rsidR="00A93FED" w:rsidRPr="00CC67F1">
        <w:t xml:space="preserve"> </w:t>
      </w:r>
      <w:r w:rsidR="00467732" w:rsidRPr="00CC67F1">
        <w:t>backlogs</w:t>
      </w:r>
      <w:r w:rsidR="00A93FED" w:rsidRPr="00CC67F1">
        <w:t>.</w:t>
      </w:r>
      <w:r w:rsidR="00384B77" w:rsidRPr="00CC67F1">
        <w:t xml:space="preserve"> </w:t>
      </w:r>
    </w:p>
    <w:p w:rsidR="00E12C62" w:rsidRPr="00CC67F1" w:rsidRDefault="00384B77" w:rsidP="006571EC">
      <w:pPr>
        <w:pStyle w:val="NormalindentedParagraph"/>
        <w:spacing w:after="100" w:afterAutospacing="1"/>
      </w:pPr>
      <w:r w:rsidRPr="00CC67F1">
        <w:t xml:space="preserve"> </w:t>
      </w:r>
      <w:r w:rsidR="00467732" w:rsidRPr="00CC67F1">
        <w:t>Impl</w:t>
      </w:r>
      <w:r w:rsidR="00CE1286" w:rsidRPr="00CC67F1">
        <w:t>ementat</w:t>
      </w:r>
      <w:r w:rsidR="00467732" w:rsidRPr="00CC67F1">
        <w:t>ion</w:t>
      </w:r>
      <w:r w:rsidR="00A93FED" w:rsidRPr="00CC67F1">
        <w:t xml:space="preserve"> of cloud </w:t>
      </w:r>
      <w:r w:rsidR="00467732" w:rsidRPr="00CC67F1">
        <w:t>computing</w:t>
      </w:r>
      <w:r w:rsidRPr="00CC67F1">
        <w:t xml:space="preserve"> </w:t>
      </w:r>
      <w:r w:rsidR="00467732" w:rsidRPr="00CC67F1">
        <w:t xml:space="preserve">through </w:t>
      </w:r>
      <w:r w:rsidR="00740CD4">
        <w:t xml:space="preserve">a </w:t>
      </w:r>
      <w:r w:rsidR="00A93FED" w:rsidRPr="00CC67F1">
        <w:t>platform</w:t>
      </w:r>
      <w:r w:rsidR="00740CD4">
        <w:t xml:space="preserve"> </w:t>
      </w:r>
      <w:r w:rsidR="00A93FED" w:rsidRPr="00CC67F1">
        <w:t xml:space="preserve">as a </w:t>
      </w:r>
      <w:r w:rsidR="00467732" w:rsidRPr="00CC67F1">
        <w:t>service</w:t>
      </w:r>
      <w:r w:rsidR="006E6131">
        <w:t xml:space="preserve"> (PaaS)</w:t>
      </w:r>
      <w:r w:rsidR="00A93FED" w:rsidRPr="00CC67F1">
        <w:t xml:space="preserve"> or</w:t>
      </w:r>
      <w:r w:rsidRPr="00CC67F1">
        <w:t xml:space="preserve"> </w:t>
      </w:r>
      <w:r w:rsidR="00467732" w:rsidRPr="00CC67F1">
        <w:t xml:space="preserve">infrastructure </w:t>
      </w:r>
      <w:r w:rsidR="00A93FED" w:rsidRPr="00CC67F1">
        <w:t>as a service</w:t>
      </w:r>
      <w:r w:rsidR="006E6131">
        <w:t xml:space="preserve"> (IaaS)</w:t>
      </w:r>
      <w:r w:rsidRPr="00CC67F1">
        <w:t xml:space="preserve"> </w:t>
      </w:r>
      <w:r w:rsidR="00A93FED" w:rsidRPr="00CC67F1">
        <w:t>can also aid in transferring the risk associated with D</w:t>
      </w:r>
      <w:r w:rsidR="006E6131">
        <w:t>o</w:t>
      </w:r>
      <w:r w:rsidR="00A93FED" w:rsidRPr="00CC67F1">
        <w:t xml:space="preserve">S </w:t>
      </w:r>
      <w:r w:rsidR="00467732" w:rsidRPr="00CC67F1">
        <w:t>attacks</w:t>
      </w:r>
      <w:r w:rsidR="00A93FED" w:rsidRPr="00CC67F1">
        <w:t xml:space="preserve"> to</w:t>
      </w:r>
      <w:r w:rsidRPr="00CC67F1">
        <w:t xml:space="preserve"> </w:t>
      </w:r>
      <w:r w:rsidR="00A93FED" w:rsidRPr="00CC67F1">
        <w:t>the</w:t>
      </w:r>
      <w:r w:rsidRPr="00CC67F1">
        <w:t xml:space="preserve"> </w:t>
      </w:r>
      <w:r w:rsidR="00467732" w:rsidRPr="00CC67F1">
        <w:t>service</w:t>
      </w:r>
      <w:r w:rsidR="00A93FED" w:rsidRPr="00CC67F1">
        <w:t xml:space="preserve"> </w:t>
      </w:r>
      <w:r w:rsidR="00467732" w:rsidRPr="00CC67F1">
        <w:t>provides</w:t>
      </w:r>
      <w:r w:rsidR="006E6131">
        <w:t xml:space="preserve"> </w:t>
      </w:r>
      <w:r w:rsidR="00021F7C" w:rsidRPr="00CC67F1">
        <w:t>(</w:t>
      </w:r>
      <w:r w:rsidR="00021F7C" w:rsidRPr="00CC67F1">
        <w:rPr>
          <w:shd w:val="clear" w:color="auto" w:fill="FFFFFF"/>
        </w:rPr>
        <w:t>Osanaiye, Choo, &amp; Dlodlo, 2016)</w:t>
      </w:r>
      <w:r w:rsidR="00A93FED" w:rsidRPr="00CC67F1">
        <w:t>. This would</w:t>
      </w:r>
      <w:r w:rsidRPr="00CC67F1">
        <w:t xml:space="preserve"> </w:t>
      </w:r>
      <w:r w:rsidR="00467732" w:rsidRPr="00CC67F1">
        <w:t>mitigat</w:t>
      </w:r>
      <w:r w:rsidR="006E6131">
        <w:t xml:space="preserve">e </w:t>
      </w:r>
      <w:r w:rsidR="00A93FED" w:rsidRPr="00CC67F1">
        <w:t>the</w:t>
      </w:r>
      <w:r w:rsidRPr="00CC67F1">
        <w:t xml:space="preserve"> </w:t>
      </w:r>
      <w:r w:rsidR="00467732" w:rsidRPr="00CC67F1">
        <w:t>possible</w:t>
      </w:r>
      <w:r w:rsidRPr="00CC67F1">
        <w:t xml:space="preserve"> </w:t>
      </w:r>
      <w:r w:rsidR="00A93FED" w:rsidRPr="00CC67F1">
        <w:t xml:space="preserve">negative </w:t>
      </w:r>
      <w:r w:rsidR="00467732" w:rsidRPr="00CC67F1">
        <w:t>aspect</w:t>
      </w:r>
      <w:r w:rsidR="006E6131">
        <w:t>s</w:t>
      </w:r>
      <w:r w:rsidR="00467732" w:rsidRPr="00CC67F1">
        <w:t xml:space="preserve"> associated</w:t>
      </w:r>
      <w:r w:rsidR="006E6131">
        <w:t xml:space="preserve"> with a DoS</w:t>
      </w:r>
      <w:r w:rsidR="00A93FED" w:rsidRPr="00CC67F1">
        <w:t xml:space="preserve"> </w:t>
      </w:r>
      <w:r w:rsidR="00467732" w:rsidRPr="00CC67F1">
        <w:t>attack</w:t>
      </w:r>
      <w:r w:rsidR="00A93FED" w:rsidRPr="00CC67F1">
        <w:t xml:space="preserve"> on the</w:t>
      </w:r>
      <w:r w:rsidRPr="00CC67F1">
        <w:t xml:space="preserve"> </w:t>
      </w:r>
      <w:r w:rsidR="00467732" w:rsidRPr="00CC67F1">
        <w:t>information</w:t>
      </w:r>
      <w:r w:rsidR="00A93FED" w:rsidRPr="00CC67F1">
        <w:t xml:space="preserve"> resources</w:t>
      </w:r>
      <w:r w:rsidR="00C80785">
        <w:t>.</w:t>
      </w:r>
      <w:r w:rsidRPr="00CC67F1">
        <w:t xml:space="preserve"> </w:t>
      </w:r>
      <w:r w:rsidR="00A93FED" w:rsidRPr="00CC67F1">
        <w:t>O</w:t>
      </w:r>
      <w:r w:rsidR="00467732" w:rsidRPr="00CC67F1">
        <w:t>n</w:t>
      </w:r>
      <w:r w:rsidR="00C80785">
        <w:t xml:space="preserve"> a</w:t>
      </w:r>
      <w:r w:rsidRPr="00CC67F1">
        <w:t xml:space="preserve"> </w:t>
      </w:r>
      <w:r w:rsidR="00467732" w:rsidRPr="00CC67F1">
        <w:t>different</w:t>
      </w:r>
      <w:r w:rsidR="00A93FED" w:rsidRPr="00CC67F1">
        <w:t xml:space="preserve"> note,</w:t>
      </w:r>
      <w:r w:rsidR="00021F7C" w:rsidRPr="00CC67F1">
        <w:t xml:space="preserve"> </w:t>
      </w:r>
      <w:r w:rsidR="00021F7C" w:rsidRPr="00CC67F1">
        <w:rPr>
          <w:shd w:val="clear" w:color="auto" w:fill="FFFFFF"/>
        </w:rPr>
        <w:t>Boraten and Kodi</w:t>
      </w:r>
      <w:r w:rsidR="00021F7C" w:rsidRPr="00CC67F1">
        <w:t xml:space="preserve"> (2016)</w:t>
      </w:r>
      <w:r w:rsidRPr="00CC67F1">
        <w:t xml:space="preserve"> </w:t>
      </w:r>
      <w:r w:rsidR="00A93FED" w:rsidRPr="00CC67F1">
        <w:t xml:space="preserve">also </w:t>
      </w:r>
      <w:r w:rsidR="00467732" w:rsidRPr="00CC67F1">
        <w:t xml:space="preserve">recommend </w:t>
      </w:r>
      <w:r w:rsidR="00A93FED" w:rsidRPr="00CC67F1">
        <w:t xml:space="preserve">the </w:t>
      </w:r>
      <w:r w:rsidR="00467732" w:rsidRPr="00CC67F1">
        <w:t>establishment</w:t>
      </w:r>
      <w:r w:rsidR="00A93FED" w:rsidRPr="00CC67F1">
        <w:t xml:space="preserve"> of</w:t>
      </w:r>
      <w:r w:rsidRPr="00CC67F1">
        <w:t xml:space="preserve"> </w:t>
      </w:r>
      <w:r w:rsidR="00A93FED" w:rsidRPr="00CC67F1">
        <w:t>a</w:t>
      </w:r>
      <w:r w:rsidRPr="00CC67F1">
        <w:t xml:space="preserve"> </w:t>
      </w:r>
      <w:r w:rsidR="00A93FED" w:rsidRPr="00CC67F1">
        <w:t>qualified</w:t>
      </w:r>
      <w:r w:rsidRPr="00CC67F1">
        <w:t xml:space="preserve"> </w:t>
      </w:r>
      <w:r w:rsidR="00A93FED" w:rsidRPr="00CC67F1">
        <w:t xml:space="preserve">network </w:t>
      </w:r>
      <w:r w:rsidR="00467732" w:rsidRPr="00CC67F1">
        <w:t>security</w:t>
      </w:r>
      <w:r w:rsidR="00A93FED" w:rsidRPr="00CC67F1">
        <w:t xml:space="preserve"> </w:t>
      </w:r>
      <w:r w:rsidR="00C80785">
        <w:t xml:space="preserve">team </w:t>
      </w:r>
      <w:r w:rsidR="00A93FED" w:rsidRPr="00CC67F1">
        <w:t xml:space="preserve">for </w:t>
      </w:r>
      <w:r w:rsidR="00C80785">
        <w:t xml:space="preserve">continuous </w:t>
      </w:r>
      <w:r w:rsidR="00467732" w:rsidRPr="00CC67F1">
        <w:t>auditing</w:t>
      </w:r>
      <w:r w:rsidR="00A93FED" w:rsidRPr="00CC67F1">
        <w:t xml:space="preserve"> and</w:t>
      </w:r>
      <w:r w:rsidRPr="00CC67F1">
        <w:t xml:space="preserve"> </w:t>
      </w:r>
      <w:r w:rsidR="00467732" w:rsidRPr="00CC67F1">
        <w:t>evaluation</w:t>
      </w:r>
      <w:r w:rsidR="00A93FED" w:rsidRPr="00CC67F1">
        <w:t xml:space="preserve"> </w:t>
      </w:r>
      <w:r w:rsidR="00467732" w:rsidRPr="00CC67F1">
        <w:t>of</w:t>
      </w:r>
      <w:r w:rsidR="00A93FED" w:rsidRPr="00CC67F1">
        <w:t xml:space="preserve"> </w:t>
      </w:r>
      <w:r w:rsidR="00467732" w:rsidRPr="00CC67F1">
        <w:t>the</w:t>
      </w:r>
      <w:r w:rsidR="00A93FED" w:rsidRPr="00CC67F1">
        <w:t xml:space="preserve"> network for any </w:t>
      </w:r>
      <w:r w:rsidR="00467732" w:rsidRPr="00CC67F1">
        <w:t>vulnerabilities</w:t>
      </w:r>
      <w:r w:rsidR="00A93FED" w:rsidRPr="00CC67F1">
        <w:t xml:space="preserve"> or</w:t>
      </w:r>
      <w:r w:rsidRPr="00CC67F1">
        <w:t xml:space="preserve"> </w:t>
      </w:r>
      <w:r w:rsidR="00467732" w:rsidRPr="00CC67F1">
        <w:t>suspicious activity</w:t>
      </w:r>
      <w:r w:rsidR="00A93FED" w:rsidRPr="00CC67F1">
        <w:t>.</w:t>
      </w:r>
      <w:r w:rsidRPr="00CC67F1">
        <w:t xml:space="preserve"> </w:t>
      </w:r>
      <w:r w:rsidR="00A93FED" w:rsidRPr="00CC67F1">
        <w:t xml:space="preserve">The </w:t>
      </w:r>
      <w:r w:rsidR="00467732" w:rsidRPr="00CC67F1">
        <w:t>team</w:t>
      </w:r>
      <w:r w:rsidR="00A93FED" w:rsidRPr="00CC67F1">
        <w:t xml:space="preserve"> can then outline fast response </w:t>
      </w:r>
      <w:r w:rsidR="00467732" w:rsidRPr="00CC67F1">
        <w:t>guidelines</w:t>
      </w:r>
      <w:r w:rsidRPr="00CC67F1">
        <w:t xml:space="preserve"> </w:t>
      </w:r>
      <w:r w:rsidR="00A93FED" w:rsidRPr="00CC67F1">
        <w:t xml:space="preserve">whenever </w:t>
      </w:r>
      <w:r w:rsidR="00C80785">
        <w:t>suspicious activity</w:t>
      </w:r>
      <w:r w:rsidR="00A93FED" w:rsidRPr="00CC67F1">
        <w:t xml:space="preserve"> is </w:t>
      </w:r>
      <w:r w:rsidR="00467732" w:rsidRPr="00CC67F1">
        <w:t>n</w:t>
      </w:r>
      <w:r w:rsidR="00A93FED" w:rsidRPr="00CC67F1">
        <w:t xml:space="preserve">oted, </w:t>
      </w:r>
      <w:r w:rsidR="00467732" w:rsidRPr="00CC67F1">
        <w:t>including</w:t>
      </w:r>
      <w:r w:rsidR="00A93FED" w:rsidRPr="00CC67F1">
        <w:t xml:space="preserve"> the</w:t>
      </w:r>
      <w:r w:rsidRPr="00CC67F1">
        <w:t xml:space="preserve"> </w:t>
      </w:r>
      <w:r w:rsidR="00A93FED" w:rsidRPr="00CC67F1">
        <w:t>areas to focus on, the</w:t>
      </w:r>
      <w:r w:rsidRPr="00CC67F1">
        <w:t xml:space="preserve"> </w:t>
      </w:r>
      <w:r w:rsidR="00467732" w:rsidRPr="00CC67F1">
        <w:t>gadgets</w:t>
      </w:r>
      <w:r w:rsidR="00A93FED" w:rsidRPr="00CC67F1">
        <w:t xml:space="preserve"> to i</w:t>
      </w:r>
      <w:r w:rsidR="00467732" w:rsidRPr="00CC67F1">
        <w:t>nspect</w:t>
      </w:r>
      <w:r w:rsidR="00740CD4">
        <w:t>,</w:t>
      </w:r>
      <w:r w:rsidR="00A93FED" w:rsidRPr="00CC67F1">
        <w:t xml:space="preserve"> and the </w:t>
      </w:r>
      <w:r w:rsidR="00467732" w:rsidRPr="00CC67F1">
        <w:t>services</w:t>
      </w:r>
      <w:r w:rsidR="00A93FED" w:rsidRPr="00CC67F1">
        <w:t xml:space="preserve"> </w:t>
      </w:r>
      <w:r w:rsidR="00467732" w:rsidRPr="00CC67F1">
        <w:t>to</w:t>
      </w:r>
      <w:r w:rsidR="00A93FED" w:rsidRPr="00CC67F1">
        <w:t xml:space="preserve"> temporarily disable</w:t>
      </w:r>
      <w:r w:rsidRPr="00CC67F1">
        <w:t xml:space="preserve"> </w:t>
      </w:r>
      <w:r w:rsidR="00A93FED" w:rsidRPr="00CC67F1">
        <w:t xml:space="preserve">to prevent </w:t>
      </w:r>
      <w:r w:rsidR="00467732" w:rsidRPr="00CC67F1">
        <w:t>critical</w:t>
      </w:r>
      <w:r w:rsidR="00A93FED" w:rsidRPr="00CC67F1">
        <w:t xml:space="preserve"> failure and </w:t>
      </w:r>
      <w:r w:rsidR="00467732" w:rsidRPr="00CC67F1">
        <w:t>complete</w:t>
      </w:r>
      <w:r w:rsidR="00A93FED" w:rsidRPr="00CC67F1">
        <w:t xml:space="preserve"> DoS</w:t>
      </w:r>
      <w:r w:rsidR="00021F7C" w:rsidRPr="00CC67F1">
        <w:t>.</w:t>
      </w:r>
      <w:r w:rsidR="00A93FED" w:rsidRPr="00CC67F1">
        <w:t xml:space="preserve"> </w:t>
      </w:r>
    </w:p>
    <w:p w:rsidR="00C155D9" w:rsidRPr="00CC67F1" w:rsidRDefault="00A93FED" w:rsidP="006571EC">
      <w:pPr>
        <w:pStyle w:val="ReferenceEntry"/>
        <w:spacing w:after="100" w:afterAutospacing="1"/>
        <w:jc w:val="center"/>
        <w:rPr>
          <w:b/>
        </w:rPr>
      </w:pPr>
      <w:r w:rsidRPr="00CC67F1">
        <w:rPr>
          <w:b/>
        </w:rPr>
        <w:t xml:space="preserve">The Recommended </w:t>
      </w:r>
      <w:r w:rsidR="00467732" w:rsidRPr="00CC67F1">
        <w:rPr>
          <w:b/>
        </w:rPr>
        <w:t xml:space="preserve">Solutions for </w:t>
      </w:r>
      <w:r w:rsidRPr="00CC67F1">
        <w:rPr>
          <w:b/>
        </w:rPr>
        <w:t>DoS Attack</w:t>
      </w:r>
      <w:r w:rsidRPr="00CC67F1">
        <w:t xml:space="preserve"> </w:t>
      </w:r>
      <w:r w:rsidR="00467732" w:rsidRPr="00CC67F1">
        <w:rPr>
          <w:b/>
        </w:rPr>
        <w:t>at XYZ</w:t>
      </w:r>
      <w:r w:rsidR="00021F7C" w:rsidRPr="00CC67F1">
        <w:rPr>
          <w:b/>
        </w:rPr>
        <w:t xml:space="preserve"> </w:t>
      </w:r>
      <w:r w:rsidRPr="00CC67F1">
        <w:rPr>
          <w:b/>
        </w:rPr>
        <w:t xml:space="preserve">and </w:t>
      </w:r>
      <w:r w:rsidR="00210A50" w:rsidRPr="00CC67F1">
        <w:rPr>
          <w:b/>
        </w:rPr>
        <w:t>Associated</w:t>
      </w:r>
      <w:r w:rsidR="00C155D9" w:rsidRPr="00CC67F1">
        <w:rPr>
          <w:b/>
        </w:rPr>
        <w:t xml:space="preserve"> </w:t>
      </w:r>
      <w:r w:rsidRPr="00CC67F1">
        <w:rPr>
          <w:b/>
        </w:rPr>
        <w:t>Cost</w:t>
      </w:r>
    </w:p>
    <w:p w:rsidR="00C80785" w:rsidRDefault="00384B77" w:rsidP="006571EC">
      <w:pPr>
        <w:pStyle w:val="ReferenceEntry"/>
        <w:spacing w:after="100" w:afterAutospacing="1"/>
        <w:ind w:left="0" w:firstLine="720"/>
      </w:pPr>
      <w:r w:rsidRPr="00CC67F1">
        <w:lastRenderedPageBreak/>
        <w:t xml:space="preserve"> </w:t>
      </w:r>
      <w:r w:rsidR="00A93FED" w:rsidRPr="00CC67F1">
        <w:t>To ensure</w:t>
      </w:r>
      <w:r w:rsidRPr="00CC67F1">
        <w:t xml:space="preserve"> </w:t>
      </w:r>
      <w:r w:rsidR="00467732" w:rsidRPr="00CC67F1">
        <w:t>comp</w:t>
      </w:r>
      <w:r w:rsidR="00CE1286" w:rsidRPr="00CC67F1">
        <w:t>l</w:t>
      </w:r>
      <w:r w:rsidR="00467732" w:rsidRPr="00CC67F1">
        <w:t>ete</w:t>
      </w:r>
      <w:r w:rsidR="00A93FED" w:rsidRPr="00CC67F1">
        <w:t xml:space="preserve"> </w:t>
      </w:r>
      <w:r w:rsidR="00467732" w:rsidRPr="00CC67F1">
        <w:t>security</w:t>
      </w:r>
      <w:r w:rsidR="00A93FED" w:rsidRPr="00CC67F1">
        <w:t xml:space="preserve"> of the</w:t>
      </w:r>
      <w:r w:rsidRPr="00CC67F1">
        <w:t xml:space="preserve"> </w:t>
      </w:r>
      <w:r w:rsidR="00467732" w:rsidRPr="00CC67F1">
        <w:t>information</w:t>
      </w:r>
      <w:r w:rsidRPr="00CC67F1">
        <w:t xml:space="preserve"> </w:t>
      </w:r>
      <w:r w:rsidR="00A93FED" w:rsidRPr="00CC67F1">
        <w:t>resources</w:t>
      </w:r>
      <w:r w:rsidRPr="00CC67F1">
        <w:t xml:space="preserve"> </w:t>
      </w:r>
      <w:r w:rsidR="00C80785">
        <w:t>f</w:t>
      </w:r>
      <w:r w:rsidR="00A93FED" w:rsidRPr="00CC67F1">
        <w:t>r</w:t>
      </w:r>
      <w:r w:rsidR="00C80785">
        <w:t>o</w:t>
      </w:r>
      <w:r w:rsidR="00A93FED" w:rsidRPr="00CC67F1">
        <w:t xml:space="preserve">m DoS </w:t>
      </w:r>
      <w:r w:rsidR="00467732" w:rsidRPr="00CC67F1">
        <w:t>attacks</w:t>
      </w:r>
      <w:r w:rsidR="00A93FED" w:rsidRPr="00CC67F1">
        <w:t xml:space="preserve">, there is the need for a </w:t>
      </w:r>
      <w:r w:rsidR="00467732" w:rsidRPr="00CC67F1">
        <w:t>multifaceted</w:t>
      </w:r>
      <w:r w:rsidRPr="00CC67F1">
        <w:t xml:space="preserve"> </w:t>
      </w:r>
      <w:r w:rsidR="00A93FED" w:rsidRPr="00CC67F1">
        <w:t xml:space="preserve">strategy, that </w:t>
      </w:r>
      <w:r w:rsidR="00467732" w:rsidRPr="00CC67F1">
        <w:t>addressee</w:t>
      </w:r>
      <w:r w:rsidR="00A93FED" w:rsidRPr="00CC67F1">
        <w:t xml:space="preserve"> all the </w:t>
      </w:r>
      <w:r w:rsidR="00467732" w:rsidRPr="00CC67F1">
        <w:t>vulnerable</w:t>
      </w:r>
      <w:r w:rsidR="00A93FED" w:rsidRPr="00CC67F1">
        <w:t xml:space="preserve"> areas. The recommended</w:t>
      </w:r>
      <w:r w:rsidRPr="00CC67F1">
        <w:t xml:space="preserve"> </w:t>
      </w:r>
      <w:r w:rsidR="00A93FED" w:rsidRPr="00CC67F1">
        <w:t xml:space="preserve">solution for the DoS </w:t>
      </w:r>
      <w:r w:rsidR="00467732" w:rsidRPr="00CC67F1">
        <w:t>attacks</w:t>
      </w:r>
      <w:r w:rsidR="00A93FED" w:rsidRPr="00CC67F1">
        <w:t xml:space="preserve"> </w:t>
      </w:r>
      <w:r w:rsidR="00467732" w:rsidRPr="00CC67F1">
        <w:t>experienced</w:t>
      </w:r>
      <w:r w:rsidR="00A93FED" w:rsidRPr="00CC67F1">
        <w:t xml:space="preserve"> at X</w:t>
      </w:r>
      <w:r w:rsidR="00C80785">
        <w:t>YZ</w:t>
      </w:r>
      <w:r w:rsidR="00A93FED" w:rsidRPr="00CC67F1">
        <w:t xml:space="preserve"> </w:t>
      </w:r>
      <w:r w:rsidR="00C80785">
        <w:t>entail:</w:t>
      </w:r>
    </w:p>
    <w:p w:rsidR="00C80785" w:rsidRPr="00C80785" w:rsidRDefault="00C80785" w:rsidP="00C80785">
      <w:pPr>
        <w:pStyle w:val="ReferenceEntry"/>
        <w:numPr>
          <w:ilvl w:val="0"/>
          <w:numId w:val="30"/>
        </w:numPr>
        <w:spacing w:after="100" w:afterAutospacing="1"/>
      </w:pPr>
      <w:r>
        <w:t>P</w:t>
      </w:r>
      <w:r w:rsidR="00467732" w:rsidRPr="00C80785">
        <w:t>rocurement</w:t>
      </w:r>
      <w:r w:rsidR="00740CD4">
        <w:t xml:space="preserve"> </w:t>
      </w:r>
      <w:r>
        <w:t xml:space="preserve">and installation </w:t>
      </w:r>
      <w:r w:rsidR="00A93FED" w:rsidRPr="00C80785">
        <w:t>of</w:t>
      </w:r>
      <w:r w:rsidR="00384B77" w:rsidRPr="00C80785">
        <w:t xml:space="preserve"> </w:t>
      </w:r>
      <w:r w:rsidR="00A93FED" w:rsidRPr="00C80785">
        <w:t>a dedicated</w:t>
      </w:r>
      <w:r w:rsidR="00384B77" w:rsidRPr="00C80785">
        <w:t xml:space="preserve"> </w:t>
      </w:r>
      <w:r w:rsidR="00A93FED" w:rsidRPr="00C80785">
        <w:t xml:space="preserve">Firewall </w:t>
      </w:r>
      <w:r w:rsidR="00467732" w:rsidRPr="00C80785">
        <w:t>proxy</w:t>
      </w:r>
      <w:r w:rsidR="00A93FED" w:rsidRPr="00C80785">
        <w:t xml:space="preserve"> server</w:t>
      </w:r>
    </w:p>
    <w:p w:rsidR="00C80785" w:rsidRPr="00C80785" w:rsidRDefault="00C80785" w:rsidP="00C80785">
      <w:pPr>
        <w:pStyle w:val="ReferenceEntry"/>
        <w:numPr>
          <w:ilvl w:val="0"/>
          <w:numId w:val="30"/>
        </w:numPr>
        <w:spacing w:after="100" w:afterAutospacing="1"/>
      </w:pPr>
      <w:r w:rsidRPr="00C80785">
        <w:t>R</w:t>
      </w:r>
      <w:r w:rsidR="00A93FED" w:rsidRPr="00C80785">
        <w:t>eplacement of the</w:t>
      </w:r>
      <w:r w:rsidR="00384B77" w:rsidRPr="00C80785">
        <w:t xml:space="preserve"> </w:t>
      </w:r>
      <w:r w:rsidR="00A93FED" w:rsidRPr="00C80785">
        <w:t>current</w:t>
      </w:r>
      <w:r w:rsidR="00384B77" w:rsidRPr="00C80785">
        <w:t xml:space="preserve"> </w:t>
      </w:r>
      <w:r w:rsidR="00A93FED" w:rsidRPr="00C80785">
        <w:t xml:space="preserve">routers with advanced </w:t>
      </w:r>
      <w:r w:rsidR="00467732" w:rsidRPr="00C80785">
        <w:t>intelligent</w:t>
      </w:r>
      <w:r w:rsidR="00384B77" w:rsidRPr="00C80785">
        <w:t xml:space="preserve"> </w:t>
      </w:r>
      <w:r w:rsidR="00A93FED" w:rsidRPr="00C80785">
        <w:t>routers</w:t>
      </w:r>
    </w:p>
    <w:p w:rsidR="00C80785" w:rsidRDefault="00C80785" w:rsidP="00C80785">
      <w:pPr>
        <w:pStyle w:val="ReferenceEntry"/>
        <w:numPr>
          <w:ilvl w:val="0"/>
          <w:numId w:val="30"/>
        </w:numPr>
        <w:spacing w:after="100" w:afterAutospacing="1"/>
      </w:pPr>
      <w:r w:rsidRPr="00C80785">
        <w:t>Use</w:t>
      </w:r>
      <w:r w:rsidR="00A93FED" w:rsidRPr="00C80785">
        <w:t xml:space="preserve"> of</w:t>
      </w:r>
      <w:r w:rsidR="00021F7C" w:rsidRPr="00C80785">
        <w:t xml:space="preserve"> </w:t>
      </w:r>
      <w:r w:rsidR="00A93FED" w:rsidRPr="00C80785">
        <w:t>intrusion de</w:t>
      </w:r>
      <w:r w:rsidR="00467732" w:rsidRPr="00C80785">
        <w:t>tection</w:t>
      </w:r>
      <w:r w:rsidR="00A93FED" w:rsidRPr="00C80785">
        <w:t xml:space="preserve"> system</w:t>
      </w:r>
      <w:r w:rsidRPr="00C80785">
        <w:t xml:space="preserve"> </w:t>
      </w:r>
    </w:p>
    <w:p w:rsidR="00C80785" w:rsidRPr="00C80785" w:rsidRDefault="00C80785" w:rsidP="00C80785">
      <w:pPr>
        <w:pStyle w:val="ReferenceEntry"/>
        <w:numPr>
          <w:ilvl w:val="0"/>
          <w:numId w:val="30"/>
        </w:numPr>
        <w:spacing w:after="100" w:afterAutospacing="1"/>
      </w:pPr>
      <w:r>
        <w:t xml:space="preserve">Implementation of live server back up system </w:t>
      </w:r>
    </w:p>
    <w:p w:rsidR="00467732" w:rsidRPr="00C80785" w:rsidRDefault="00C80785" w:rsidP="00C80785">
      <w:pPr>
        <w:pStyle w:val="ReferenceEntry"/>
        <w:numPr>
          <w:ilvl w:val="0"/>
          <w:numId w:val="30"/>
        </w:numPr>
        <w:spacing w:after="100" w:afterAutospacing="1"/>
      </w:pPr>
      <w:r w:rsidRPr="00C80785">
        <w:t>I</w:t>
      </w:r>
      <w:r w:rsidR="00467732" w:rsidRPr="00C80785">
        <w:t>mplementation</w:t>
      </w:r>
      <w:r w:rsidR="00A93FED" w:rsidRPr="00C80785">
        <w:t xml:space="preserve"> of </w:t>
      </w:r>
      <w:r w:rsidR="00467732" w:rsidRPr="00C80785">
        <w:t>next</w:t>
      </w:r>
      <w:r w:rsidR="00CE1286" w:rsidRPr="00C80785">
        <w:t>-</w:t>
      </w:r>
      <w:r w:rsidR="00467732" w:rsidRPr="00C80785">
        <w:t>generation</w:t>
      </w:r>
      <w:r w:rsidR="00A93FED" w:rsidRPr="00C80785">
        <w:t xml:space="preserve"> firewall routers.</w:t>
      </w:r>
      <w:r w:rsidR="00384B77" w:rsidRPr="00C80785">
        <w:t xml:space="preserve"> </w:t>
      </w:r>
    </w:p>
    <w:p w:rsidR="00A93FED" w:rsidRPr="00CC67F1" w:rsidRDefault="00A93FED" w:rsidP="006571EC">
      <w:pPr>
        <w:pStyle w:val="ReferenceEntry"/>
        <w:spacing w:after="100" w:afterAutospacing="1"/>
        <w:ind w:left="0" w:firstLine="720"/>
      </w:pPr>
      <w:r w:rsidRPr="00CC67F1">
        <w:t>The cost associated with the</w:t>
      </w:r>
      <w:r w:rsidR="00384B77" w:rsidRPr="00CC67F1">
        <w:t xml:space="preserve"> </w:t>
      </w:r>
      <w:r w:rsidRPr="00CC67F1">
        <w:t>DoS attack</w:t>
      </w:r>
      <w:r w:rsidR="00384B77" w:rsidRPr="00CC67F1">
        <w:t xml:space="preserve"> </w:t>
      </w:r>
      <w:r w:rsidR="00467732" w:rsidRPr="00CC67F1">
        <w:t>prevention</w:t>
      </w:r>
      <w:r w:rsidRPr="00CC67F1">
        <w:t xml:space="preserve"> </w:t>
      </w:r>
      <w:r w:rsidR="00467732" w:rsidRPr="00CC67F1">
        <w:t>and</w:t>
      </w:r>
      <w:r w:rsidRPr="00CC67F1">
        <w:t xml:space="preserve"> mitigation comes in the form of the network</w:t>
      </w:r>
      <w:r w:rsidR="00384B77" w:rsidRPr="00CC67F1">
        <w:t xml:space="preserve"> </w:t>
      </w:r>
      <w:r w:rsidR="00467732" w:rsidRPr="00CC67F1">
        <w:t>gadgets</w:t>
      </w:r>
      <w:r w:rsidRPr="00CC67F1">
        <w:t xml:space="preserve"> purchased, </w:t>
      </w:r>
      <w:r w:rsidR="00467732" w:rsidRPr="00CC67F1">
        <w:t>as</w:t>
      </w:r>
      <w:r w:rsidRPr="00CC67F1">
        <w:t xml:space="preserve"> well </w:t>
      </w:r>
      <w:r w:rsidR="00467732" w:rsidRPr="00CC67F1">
        <w:t>a</w:t>
      </w:r>
      <w:r w:rsidRPr="00CC67F1">
        <w:t>s</w:t>
      </w:r>
      <w:r w:rsidR="00467732" w:rsidRPr="00CC67F1">
        <w:t xml:space="preserve"> the</w:t>
      </w:r>
      <w:r w:rsidRPr="00CC67F1">
        <w:t xml:space="preserve"> </w:t>
      </w:r>
      <w:r w:rsidR="00467732" w:rsidRPr="00CC67F1">
        <w:t>network</w:t>
      </w:r>
      <w:r w:rsidRPr="00CC67F1">
        <w:t xml:space="preserve"> </w:t>
      </w:r>
      <w:r w:rsidR="00467732" w:rsidRPr="00CC67F1">
        <w:t>security</w:t>
      </w:r>
      <w:r w:rsidRPr="00CC67F1">
        <w:t xml:space="preserve"> </w:t>
      </w:r>
      <w:r w:rsidR="00467732" w:rsidRPr="00CC67F1">
        <w:t>experts</w:t>
      </w:r>
      <w:r w:rsidRPr="00CC67F1">
        <w:t xml:space="preserve"> hired to </w:t>
      </w:r>
      <w:r w:rsidR="00467732" w:rsidRPr="00CC67F1">
        <w:t>install, configure</w:t>
      </w:r>
      <w:r w:rsidR="00CE1286" w:rsidRPr="00CC67F1">
        <w:t>,</w:t>
      </w:r>
      <w:r w:rsidR="00467732" w:rsidRPr="00CC67F1">
        <w:t xml:space="preserve"> and</w:t>
      </w:r>
      <w:r w:rsidRPr="00CC67F1">
        <w:t xml:space="preserve"> provide</w:t>
      </w:r>
      <w:r w:rsidR="00384B77" w:rsidRPr="00CC67F1">
        <w:t xml:space="preserve"> </w:t>
      </w:r>
      <w:r w:rsidRPr="00CC67F1">
        <w:t>continuous</w:t>
      </w:r>
      <w:r w:rsidR="00384B77" w:rsidRPr="00CC67F1">
        <w:t xml:space="preserve"> </w:t>
      </w:r>
      <w:r w:rsidRPr="00CC67F1">
        <w:t xml:space="preserve">network </w:t>
      </w:r>
      <w:r w:rsidR="00467732" w:rsidRPr="00CC67F1">
        <w:t>security</w:t>
      </w:r>
      <w:r w:rsidRPr="00CC67F1">
        <w:t xml:space="preserve"> </w:t>
      </w:r>
      <w:r w:rsidR="00467732" w:rsidRPr="00CC67F1">
        <w:t>services</w:t>
      </w:r>
      <w:r w:rsidRPr="00CC67F1">
        <w:t xml:space="preserve">. </w:t>
      </w:r>
    </w:p>
    <w:p w:rsidR="00C155D9" w:rsidRPr="00CC67F1" w:rsidRDefault="00210A50" w:rsidP="006571EC">
      <w:pPr>
        <w:pStyle w:val="NormalindentedParagraph"/>
        <w:spacing w:after="100" w:afterAutospacing="1"/>
        <w:ind w:firstLine="0"/>
        <w:jc w:val="center"/>
        <w:rPr>
          <w:b/>
        </w:rPr>
      </w:pPr>
      <w:r w:rsidRPr="00CC67F1">
        <w:rPr>
          <w:b/>
        </w:rPr>
        <w:t>Implementation</w:t>
      </w:r>
      <w:r w:rsidR="00C155D9" w:rsidRPr="00CC67F1">
        <w:rPr>
          <w:b/>
        </w:rPr>
        <w:t xml:space="preserve"> of </w:t>
      </w:r>
      <w:r w:rsidRPr="00CC67F1">
        <w:rPr>
          <w:b/>
        </w:rPr>
        <w:t>Proposed</w:t>
      </w:r>
      <w:r w:rsidR="00C80785">
        <w:rPr>
          <w:b/>
        </w:rPr>
        <w:t xml:space="preserve"> DoS S</w:t>
      </w:r>
      <w:r w:rsidR="00C155D9" w:rsidRPr="00CC67F1">
        <w:rPr>
          <w:b/>
        </w:rPr>
        <w:t xml:space="preserve">olution </w:t>
      </w:r>
      <w:r w:rsidRPr="00CC67F1">
        <w:rPr>
          <w:b/>
        </w:rPr>
        <w:t>For</w:t>
      </w:r>
      <w:r w:rsidR="00C155D9" w:rsidRPr="00CC67F1">
        <w:rPr>
          <w:b/>
        </w:rPr>
        <w:t xml:space="preserve"> X</w:t>
      </w:r>
      <w:r w:rsidR="00C80785">
        <w:rPr>
          <w:b/>
        </w:rPr>
        <w:t>YZ</w:t>
      </w:r>
    </w:p>
    <w:p w:rsidR="00467732" w:rsidRPr="00CC67F1" w:rsidRDefault="00467732" w:rsidP="006571EC">
      <w:pPr>
        <w:pStyle w:val="NormalindentedParagraph"/>
        <w:spacing w:after="100" w:afterAutospacing="1"/>
        <w:ind w:firstLine="360"/>
      </w:pPr>
      <w:r w:rsidRPr="00CC67F1">
        <w:t>The flowing is the</w:t>
      </w:r>
      <w:r w:rsidR="00021F7C" w:rsidRPr="00CC67F1">
        <w:t xml:space="preserve"> </w:t>
      </w:r>
      <w:r w:rsidRPr="00CC67F1">
        <w:t>pla</w:t>
      </w:r>
      <w:r w:rsidR="00CE1286" w:rsidRPr="00CC67F1">
        <w:t>n</w:t>
      </w:r>
      <w:r w:rsidRPr="00CC67F1">
        <w:t>ned</w:t>
      </w:r>
      <w:r w:rsidR="00021F7C" w:rsidRPr="00CC67F1">
        <w:t xml:space="preserve"> </w:t>
      </w:r>
      <w:r w:rsidRPr="00CC67F1">
        <w:t>implementation</w:t>
      </w:r>
      <w:r w:rsidR="00021F7C" w:rsidRPr="00CC67F1">
        <w:t xml:space="preserve"> </w:t>
      </w:r>
      <w:r w:rsidRPr="00CC67F1">
        <w:t>of the identified solutions</w:t>
      </w:r>
      <w:r w:rsidR="00021F7C" w:rsidRPr="00CC67F1">
        <w:t xml:space="preserve"> </w:t>
      </w:r>
      <w:r w:rsidRPr="00CC67F1">
        <w:t>to</w:t>
      </w:r>
      <w:r w:rsidR="00021F7C" w:rsidRPr="00CC67F1">
        <w:t xml:space="preserve"> </w:t>
      </w:r>
      <w:r w:rsidRPr="00CC67F1">
        <w:t>prevent</w:t>
      </w:r>
      <w:r w:rsidR="00021F7C" w:rsidRPr="00CC67F1">
        <w:t xml:space="preserve"> </w:t>
      </w:r>
      <w:r w:rsidRPr="00CC67F1">
        <w:t>future DoS attacks at XYZ.</w:t>
      </w:r>
    </w:p>
    <w:p w:rsidR="00A93FED" w:rsidRPr="00CC67F1" w:rsidRDefault="00A93FED" w:rsidP="00C80785">
      <w:pPr>
        <w:pStyle w:val="NormalindentedParagraph"/>
        <w:numPr>
          <w:ilvl w:val="0"/>
          <w:numId w:val="28"/>
        </w:numPr>
        <w:spacing w:after="100" w:afterAutospacing="1"/>
      </w:pPr>
      <w:r w:rsidRPr="00CC67F1">
        <w:t>Use</w:t>
      </w:r>
      <w:r w:rsidR="00384B77" w:rsidRPr="00CC67F1">
        <w:t xml:space="preserve"> </w:t>
      </w:r>
      <w:r w:rsidRPr="00CC67F1">
        <w:t>a dedicated</w:t>
      </w:r>
      <w:r w:rsidR="00384B77" w:rsidRPr="00CC67F1">
        <w:t xml:space="preserve"> </w:t>
      </w:r>
      <w:r w:rsidRPr="00CC67F1">
        <w:t xml:space="preserve">Firewall </w:t>
      </w:r>
      <w:r w:rsidR="00467732" w:rsidRPr="00CC67F1">
        <w:t>proxy</w:t>
      </w:r>
      <w:r w:rsidRPr="00CC67F1">
        <w:t xml:space="preserve"> server</w:t>
      </w:r>
      <w:r w:rsidR="00021F7C" w:rsidRPr="00CC67F1">
        <w:t xml:space="preserve"> for packet analysis and IP</w:t>
      </w:r>
      <w:r w:rsidR="00C80785">
        <w:t xml:space="preserve"> addresses</w:t>
      </w:r>
      <w:r w:rsidR="00021F7C" w:rsidRPr="00CC67F1">
        <w:t xml:space="preserve"> filtering (</w:t>
      </w:r>
      <w:r w:rsidR="00C80785">
        <w:rPr>
          <w:shd w:val="clear" w:color="auto" w:fill="FFFFFF"/>
        </w:rPr>
        <w:t>Bhattacharyya et al</w:t>
      </w:r>
      <w:r w:rsidR="00021F7C" w:rsidRPr="00CC67F1">
        <w:rPr>
          <w:shd w:val="clear" w:color="auto" w:fill="FFFFFF"/>
        </w:rPr>
        <w:t>., 2016)</w:t>
      </w:r>
      <w:r w:rsidRPr="00CC67F1">
        <w:t>.</w:t>
      </w:r>
      <w:r w:rsidR="00384B77" w:rsidRPr="00CC67F1">
        <w:t xml:space="preserve"> </w:t>
      </w:r>
      <w:r w:rsidRPr="00CC67F1">
        <w:t xml:space="preserve">A firewall server such as the HP </w:t>
      </w:r>
      <w:r w:rsidR="00467732" w:rsidRPr="00CC67F1">
        <w:t>ProLiant</w:t>
      </w:r>
      <w:r w:rsidRPr="00CC67F1">
        <w:t xml:space="preserve"> DL380 Gen9 can be</w:t>
      </w:r>
      <w:r w:rsidR="00384B77" w:rsidRPr="00CC67F1">
        <w:t xml:space="preserve"> </w:t>
      </w:r>
      <w:r w:rsidRPr="00CC67F1">
        <w:t>procured and rolled out. This is</w:t>
      </w:r>
      <w:r w:rsidR="00384B77" w:rsidRPr="00CC67F1">
        <w:t xml:space="preserve"> </w:t>
      </w:r>
      <w:r w:rsidRPr="00CC67F1">
        <w:t xml:space="preserve">a </w:t>
      </w:r>
      <w:r w:rsidR="00467732" w:rsidRPr="00CC67F1">
        <w:t>powerful</w:t>
      </w:r>
      <w:r w:rsidRPr="00CC67F1">
        <w:t xml:space="preserve"> </w:t>
      </w:r>
      <w:r w:rsidR="00467732" w:rsidRPr="00CC67F1">
        <w:t>server</w:t>
      </w:r>
      <w:r w:rsidRPr="00CC67F1">
        <w:t xml:space="preserve"> that can be</w:t>
      </w:r>
      <w:r w:rsidR="00384B77" w:rsidRPr="00CC67F1">
        <w:t xml:space="preserve"> </w:t>
      </w:r>
      <w:r w:rsidR="00467732" w:rsidRPr="00CC67F1">
        <w:t>configured</w:t>
      </w:r>
      <w:r w:rsidRPr="00CC67F1">
        <w:t xml:space="preserve"> to provide optimal</w:t>
      </w:r>
      <w:r w:rsidR="00384B77" w:rsidRPr="00CC67F1">
        <w:t xml:space="preserve"> </w:t>
      </w:r>
      <w:r w:rsidRPr="00CC67F1">
        <w:t xml:space="preserve">network </w:t>
      </w:r>
      <w:r w:rsidR="00467732" w:rsidRPr="00CC67F1">
        <w:t>security</w:t>
      </w:r>
      <w:r w:rsidRPr="00CC67F1">
        <w:t xml:space="preserve"> </w:t>
      </w:r>
      <w:r w:rsidR="00467732" w:rsidRPr="00CC67F1">
        <w:t>through</w:t>
      </w:r>
      <w:r w:rsidRPr="00CC67F1">
        <w:t xml:space="preserve"> a</w:t>
      </w:r>
      <w:r w:rsidR="00384B77" w:rsidRPr="00CC67F1">
        <w:t xml:space="preserve"> </w:t>
      </w:r>
      <w:r w:rsidRPr="00CC67F1">
        <w:t>string</w:t>
      </w:r>
      <w:r w:rsidR="00384B77" w:rsidRPr="00CC67F1">
        <w:t xml:space="preserve"> </w:t>
      </w:r>
      <w:r w:rsidRPr="00CC67F1">
        <w:t>proxy</w:t>
      </w:r>
      <w:r w:rsidR="00384B77" w:rsidRPr="00CC67F1">
        <w:t xml:space="preserve"> </w:t>
      </w:r>
      <w:r w:rsidRPr="00CC67F1">
        <w:t>firewall.</w:t>
      </w:r>
      <w:r w:rsidR="00384B77" w:rsidRPr="00CC67F1">
        <w:t xml:space="preserve"> </w:t>
      </w:r>
      <w:r w:rsidRPr="00CC67F1">
        <w:t xml:space="preserve">The </w:t>
      </w:r>
      <w:r w:rsidR="00467732" w:rsidRPr="00CC67F1">
        <w:t>server</w:t>
      </w:r>
      <w:r w:rsidRPr="00CC67F1">
        <w:t xml:space="preserve"> can be installed with</w:t>
      </w:r>
      <w:r w:rsidR="00384B77" w:rsidRPr="00CC67F1">
        <w:t xml:space="preserve"> </w:t>
      </w:r>
      <w:r w:rsidRPr="00CC67F1">
        <w:t>IBM i Firewall</w:t>
      </w:r>
      <w:r w:rsidR="00384B77" w:rsidRPr="00CC67F1">
        <w:t xml:space="preserve"> </w:t>
      </w:r>
      <w:r w:rsidR="00467732" w:rsidRPr="00CC67F1">
        <w:t>software</w:t>
      </w:r>
      <w:r w:rsidRPr="00CC67F1">
        <w:t xml:space="preserve"> for easy </w:t>
      </w:r>
      <w:r w:rsidR="00467732" w:rsidRPr="00CC67F1">
        <w:t>a</w:t>
      </w:r>
      <w:r w:rsidRPr="00CC67F1">
        <w:t xml:space="preserve">nd </w:t>
      </w:r>
      <w:r w:rsidR="00467732" w:rsidRPr="00CC67F1">
        <w:t>advanced</w:t>
      </w:r>
      <w:r w:rsidR="00384B77" w:rsidRPr="00CC67F1">
        <w:t xml:space="preserve"> </w:t>
      </w:r>
      <w:r w:rsidR="00467732" w:rsidRPr="00CC67F1">
        <w:t xml:space="preserve">configuration </w:t>
      </w:r>
      <w:r w:rsidRPr="00CC67F1">
        <w:t>of the</w:t>
      </w:r>
      <w:r w:rsidR="00384B77" w:rsidRPr="00CC67F1">
        <w:t xml:space="preserve"> </w:t>
      </w:r>
      <w:r w:rsidR="00CE1286" w:rsidRPr="00CC67F1">
        <w:t>network</w:t>
      </w:r>
      <w:r w:rsidR="00C80785">
        <w:t xml:space="preserve"> security</w:t>
      </w:r>
      <w:r w:rsidRPr="00CC67F1">
        <w:t>.</w:t>
      </w:r>
    </w:p>
    <w:p w:rsidR="00A93FED" w:rsidRPr="00CC67F1" w:rsidRDefault="00A93FED" w:rsidP="006571EC">
      <w:pPr>
        <w:pStyle w:val="NormalindentedParagraph"/>
        <w:numPr>
          <w:ilvl w:val="0"/>
          <w:numId w:val="28"/>
        </w:numPr>
        <w:spacing w:after="100" w:afterAutospacing="1"/>
      </w:pPr>
      <w:r w:rsidRPr="00CC67F1">
        <w:lastRenderedPageBreak/>
        <w:t>Use of</w:t>
      </w:r>
      <w:r w:rsidR="00021F7C" w:rsidRPr="00CC67F1">
        <w:t xml:space="preserve"> reliable </w:t>
      </w:r>
      <w:r w:rsidRPr="00CC67F1">
        <w:t>real</w:t>
      </w:r>
      <w:r w:rsidR="00CE1286" w:rsidRPr="00CC67F1">
        <w:t>-</w:t>
      </w:r>
      <w:r w:rsidRPr="00CC67F1">
        <w:t>time</w:t>
      </w:r>
      <w:r w:rsidR="00384B77" w:rsidRPr="00CC67F1">
        <w:t xml:space="preserve"> </w:t>
      </w:r>
      <w:r w:rsidRPr="00CC67F1">
        <w:t>server backups</w:t>
      </w:r>
      <w:r w:rsidR="00021F7C" w:rsidRPr="00CC67F1">
        <w:t xml:space="preserve"> (</w:t>
      </w:r>
      <w:r w:rsidR="00021F7C" w:rsidRPr="00CC67F1">
        <w:rPr>
          <w:shd w:val="clear" w:color="auto" w:fill="FFFFFF"/>
        </w:rPr>
        <w:t>Osanaiye et al., 2016)</w:t>
      </w:r>
      <w:r w:rsidRPr="00CC67F1">
        <w:t>: A</w:t>
      </w:r>
      <w:r w:rsidR="00384B77" w:rsidRPr="00CC67F1">
        <w:t xml:space="preserve"> </w:t>
      </w:r>
      <w:r w:rsidR="00467732" w:rsidRPr="00CC67F1">
        <w:t>backup</w:t>
      </w:r>
      <w:r w:rsidR="00384B77" w:rsidRPr="00CC67F1">
        <w:t xml:space="preserve"> </w:t>
      </w:r>
      <w:r w:rsidRPr="00CC67F1">
        <w:t xml:space="preserve">server, </w:t>
      </w:r>
      <w:r w:rsidR="00467732" w:rsidRPr="00CC67F1">
        <w:t>preferably</w:t>
      </w:r>
      <w:r w:rsidRPr="00CC67F1">
        <w:t xml:space="preserve"> Dell PowerEdge R810 Server</w:t>
      </w:r>
      <w:r w:rsidR="00740CD4">
        <w:t>,</w:t>
      </w:r>
      <w:r w:rsidRPr="00CC67F1">
        <w:t xml:space="preserve"> can be purchased and be configured </w:t>
      </w:r>
      <w:r w:rsidR="00467732" w:rsidRPr="00CC67F1">
        <w:t>of</w:t>
      </w:r>
      <w:r w:rsidR="00C80785">
        <w:t xml:space="preserve">fer </w:t>
      </w:r>
      <w:r w:rsidRPr="00CC67F1">
        <w:t>real</w:t>
      </w:r>
      <w:r w:rsidR="00CE1286" w:rsidRPr="00CC67F1">
        <w:t>-</w:t>
      </w:r>
      <w:r w:rsidRPr="00CC67F1">
        <w:t>time backup</w:t>
      </w:r>
      <w:r w:rsidR="00C80785">
        <w:t>, supported by a redundant network</w:t>
      </w:r>
      <w:r w:rsidRPr="00CC67F1">
        <w:t>.</w:t>
      </w:r>
      <w:r w:rsidR="00384B77" w:rsidRPr="00CC67F1">
        <w:t xml:space="preserve"> </w:t>
      </w:r>
      <w:r w:rsidRPr="00CC67F1">
        <w:t xml:space="preserve">This </w:t>
      </w:r>
      <w:r w:rsidR="00467732" w:rsidRPr="00CC67F1">
        <w:t>server</w:t>
      </w:r>
      <w:r w:rsidR="00384B77" w:rsidRPr="00CC67F1">
        <w:t xml:space="preserve"> </w:t>
      </w:r>
      <w:r w:rsidRPr="00CC67F1">
        <w:t>runs on</w:t>
      </w:r>
      <w:r w:rsidR="00384B77" w:rsidRPr="00CC67F1">
        <w:t xml:space="preserve"> </w:t>
      </w:r>
      <w:r w:rsidRPr="00CC67F1">
        <w:t xml:space="preserve">128GB RAM, </w:t>
      </w:r>
      <w:r w:rsidR="00467732" w:rsidRPr="00CC67F1">
        <w:t xml:space="preserve">coupled </w:t>
      </w:r>
      <w:r w:rsidRPr="00CC67F1">
        <w:t xml:space="preserve">with 4X E7-4870 40 Cores </w:t>
      </w:r>
      <w:r w:rsidR="00467732" w:rsidRPr="00CC67F1">
        <w:t>processor</w:t>
      </w:r>
      <w:r w:rsidRPr="00CC67F1">
        <w:t>. As such,</w:t>
      </w:r>
      <w:r w:rsidR="00384B77" w:rsidRPr="00CC67F1">
        <w:t xml:space="preserve"> </w:t>
      </w:r>
      <w:r w:rsidRPr="00CC67F1">
        <w:t>it is capable of withstanding</w:t>
      </w:r>
      <w:r w:rsidR="00384B77" w:rsidRPr="00CC67F1">
        <w:t xml:space="preserve"> </w:t>
      </w:r>
      <w:r w:rsidRPr="00CC67F1">
        <w:t>constant use by</w:t>
      </w:r>
      <w:r w:rsidR="00384B77" w:rsidRPr="00CC67F1">
        <w:t xml:space="preserve"> </w:t>
      </w:r>
      <w:r w:rsidRPr="00CC67F1">
        <w:t>numerous users.</w:t>
      </w:r>
    </w:p>
    <w:p w:rsidR="00A93FED" w:rsidRPr="00CC67F1" w:rsidRDefault="00021F7C" w:rsidP="006571EC">
      <w:pPr>
        <w:pStyle w:val="NormalindentedParagraph"/>
        <w:numPr>
          <w:ilvl w:val="0"/>
          <w:numId w:val="28"/>
        </w:numPr>
        <w:spacing w:after="100" w:afterAutospacing="1"/>
      </w:pPr>
      <w:r w:rsidRPr="00CC67F1">
        <w:t>Replacement</w:t>
      </w:r>
      <w:r w:rsidR="00A93FED" w:rsidRPr="00CC67F1">
        <w:t xml:space="preserve"> of the</w:t>
      </w:r>
      <w:r w:rsidR="00384B77" w:rsidRPr="00CC67F1">
        <w:t xml:space="preserve"> </w:t>
      </w:r>
      <w:r w:rsidR="00A93FED" w:rsidRPr="00CC67F1">
        <w:t>current</w:t>
      </w:r>
      <w:r w:rsidR="00384B77" w:rsidRPr="00CC67F1">
        <w:t xml:space="preserve"> </w:t>
      </w:r>
      <w:r w:rsidR="00A93FED" w:rsidRPr="00CC67F1">
        <w:t xml:space="preserve">routers with advanced </w:t>
      </w:r>
      <w:r w:rsidR="00467732" w:rsidRPr="00CC67F1">
        <w:t>intelligent</w:t>
      </w:r>
      <w:r w:rsidR="00384B77" w:rsidRPr="00CC67F1">
        <w:t xml:space="preserve"> </w:t>
      </w:r>
      <w:r w:rsidR="00A93FED" w:rsidRPr="00CC67F1">
        <w:t xml:space="preserve">routers and </w:t>
      </w:r>
      <w:r w:rsidR="00467732" w:rsidRPr="00CC67F1">
        <w:t>switches</w:t>
      </w:r>
      <w:r w:rsidR="00A93FED" w:rsidRPr="00CC67F1">
        <w:t>: The organization currently runs on</w:t>
      </w:r>
      <w:r w:rsidR="00384B77" w:rsidRPr="00CC67F1">
        <w:t xml:space="preserve"> </w:t>
      </w:r>
      <w:r w:rsidR="00A93FED" w:rsidRPr="00CC67F1">
        <w:t>conventional TP</w:t>
      </w:r>
      <w:r w:rsidR="00CE1286" w:rsidRPr="00CC67F1">
        <w:t>-</w:t>
      </w:r>
      <w:r w:rsidR="00A93FED" w:rsidRPr="00CC67F1">
        <w:t>link routers and switches. These can be</w:t>
      </w:r>
      <w:r w:rsidR="00384B77" w:rsidRPr="00CC67F1">
        <w:t xml:space="preserve"> </w:t>
      </w:r>
      <w:r w:rsidR="00A93FED" w:rsidRPr="00CC67F1">
        <w:t>replaced</w:t>
      </w:r>
      <w:r w:rsidR="00384B77" w:rsidRPr="00CC67F1">
        <w:t xml:space="preserve"> </w:t>
      </w:r>
      <w:r w:rsidR="00A93FED" w:rsidRPr="00CC67F1">
        <w:t xml:space="preserve">with </w:t>
      </w:r>
      <w:r w:rsidR="00467732" w:rsidRPr="00CC67F1">
        <w:t>advanced</w:t>
      </w:r>
      <w:r w:rsidR="00384B77" w:rsidRPr="00CC67F1">
        <w:t xml:space="preserve"> </w:t>
      </w:r>
      <w:r w:rsidR="00A93FED" w:rsidRPr="00CC67F1">
        <w:t>and intelligent</w:t>
      </w:r>
      <w:r w:rsidR="00384B77" w:rsidRPr="00CC67F1">
        <w:t xml:space="preserve"> </w:t>
      </w:r>
      <w:r w:rsidR="00467732" w:rsidRPr="00CC67F1">
        <w:t>routers</w:t>
      </w:r>
      <w:r w:rsidR="00A93FED" w:rsidRPr="00CC67F1">
        <w:t xml:space="preserve">, such as Cisco Router ISR 1900 router </w:t>
      </w:r>
      <w:r w:rsidR="00467732" w:rsidRPr="00CC67F1">
        <w:t>series,</w:t>
      </w:r>
      <w:r w:rsidRPr="00CC67F1">
        <w:t xml:space="preserve"> </w:t>
      </w:r>
      <w:r w:rsidR="00467732" w:rsidRPr="00CC67F1">
        <w:t>a</w:t>
      </w:r>
      <w:r w:rsidR="00A93FED" w:rsidRPr="00CC67F1">
        <w:t xml:space="preserve">nd </w:t>
      </w:r>
      <w:r w:rsidR="00815559" w:rsidRPr="00CC67F1">
        <w:t xml:space="preserve">Cisco Catalyst 2960 Series </w:t>
      </w:r>
      <w:r w:rsidR="00467732" w:rsidRPr="00CC67F1">
        <w:t>switches</w:t>
      </w:r>
      <w:r w:rsidR="00C80785">
        <w:t xml:space="preserve"> that are</w:t>
      </w:r>
      <w:r w:rsidR="00740CD4">
        <w:t xml:space="preserve"> </w:t>
      </w:r>
      <w:r w:rsidR="00C80785">
        <w:t>capable of malicious IP monitoring ad filtering.</w:t>
      </w:r>
    </w:p>
    <w:p w:rsidR="00A93FED" w:rsidRPr="00CC67F1" w:rsidRDefault="00467732" w:rsidP="006571EC">
      <w:pPr>
        <w:pStyle w:val="NormalindentedParagraph"/>
        <w:numPr>
          <w:ilvl w:val="0"/>
          <w:numId w:val="28"/>
        </w:numPr>
        <w:spacing w:after="100" w:afterAutospacing="1"/>
      </w:pPr>
      <w:r w:rsidRPr="00CC67F1">
        <w:t>Use</w:t>
      </w:r>
      <w:r w:rsidR="00A93FED" w:rsidRPr="00CC67F1">
        <w:t xml:space="preserve"> </w:t>
      </w:r>
      <w:r w:rsidR="00021F7C" w:rsidRPr="00CC67F1">
        <w:t xml:space="preserve">of </w:t>
      </w:r>
      <w:r w:rsidR="00CE1286" w:rsidRPr="00CC67F1">
        <w:t xml:space="preserve">the </w:t>
      </w:r>
      <w:r w:rsidR="00021F7C" w:rsidRPr="00CC67F1">
        <w:t>intrusion</w:t>
      </w:r>
      <w:r w:rsidR="00A93FED" w:rsidRPr="00CC67F1">
        <w:t xml:space="preserve"> </w:t>
      </w:r>
      <w:r w:rsidRPr="00CC67F1">
        <w:t>detection</w:t>
      </w:r>
      <w:r w:rsidR="00A93FED" w:rsidRPr="00CC67F1">
        <w:t xml:space="preserve"> system</w:t>
      </w:r>
      <w:r w:rsidR="00021F7C" w:rsidRPr="00CC67F1">
        <w:t xml:space="preserve"> for </w:t>
      </w:r>
      <w:r w:rsidR="00CE1286" w:rsidRPr="00CC67F1">
        <w:t xml:space="preserve">the </w:t>
      </w:r>
      <w:r w:rsidR="00021F7C" w:rsidRPr="00CC67F1">
        <w:t>detection of traffic anomalies in the network (</w:t>
      </w:r>
      <w:r w:rsidR="00021F7C" w:rsidRPr="00CC67F1">
        <w:rPr>
          <w:shd w:val="clear" w:color="auto" w:fill="FFFFFF"/>
        </w:rPr>
        <w:t>Bawany et al., 2017; Burke, 2018)</w:t>
      </w:r>
      <w:r w:rsidR="00815559" w:rsidRPr="00CC67F1">
        <w:t xml:space="preserve">. An </w:t>
      </w:r>
      <w:r w:rsidRPr="00CC67F1">
        <w:t>intrusion</w:t>
      </w:r>
      <w:r w:rsidR="00815559" w:rsidRPr="00CC67F1">
        <w:t xml:space="preserve"> d</w:t>
      </w:r>
      <w:r w:rsidRPr="00CC67F1">
        <w:t xml:space="preserve">etection </w:t>
      </w:r>
      <w:r w:rsidR="00815559" w:rsidRPr="00CC67F1">
        <w:t xml:space="preserve">system </w:t>
      </w:r>
      <w:r w:rsidRPr="00CC67F1">
        <w:t>can</w:t>
      </w:r>
      <w:r w:rsidR="00815559" w:rsidRPr="00CC67F1">
        <w:t xml:space="preserve"> </w:t>
      </w:r>
      <w:r w:rsidRPr="00CC67F1">
        <w:t>a</w:t>
      </w:r>
      <w:r w:rsidR="00815559" w:rsidRPr="00CC67F1">
        <w:t>s w</w:t>
      </w:r>
      <w:r w:rsidRPr="00CC67F1">
        <w:t>ell be integrated</w:t>
      </w:r>
      <w:r w:rsidR="00384B77" w:rsidRPr="00CC67F1">
        <w:t xml:space="preserve"> </w:t>
      </w:r>
      <w:r w:rsidR="00815559" w:rsidRPr="00CC67F1">
        <w:t xml:space="preserve">into the </w:t>
      </w:r>
      <w:r w:rsidRPr="00CC67F1">
        <w:t>network</w:t>
      </w:r>
      <w:r w:rsidR="00815559" w:rsidRPr="00CC67F1">
        <w:t xml:space="preserve"> for</w:t>
      </w:r>
      <w:r w:rsidR="00384B77" w:rsidRPr="00CC67F1">
        <w:t xml:space="preserve"> </w:t>
      </w:r>
      <w:r w:rsidRPr="00CC67F1">
        <w:t>continuous monitoring and evaluation</w:t>
      </w:r>
      <w:r w:rsidR="00815559" w:rsidRPr="00CC67F1">
        <w:t xml:space="preserve"> of the traffic for any </w:t>
      </w:r>
      <w:r w:rsidRPr="00CC67F1">
        <w:t>malicious activity</w:t>
      </w:r>
      <w:r w:rsidR="00815559" w:rsidRPr="00CC67F1">
        <w:t>. This can</w:t>
      </w:r>
      <w:r w:rsidR="00384B77" w:rsidRPr="00CC67F1">
        <w:t xml:space="preserve"> </w:t>
      </w:r>
      <w:r w:rsidR="00815559" w:rsidRPr="00CC67F1">
        <w:t xml:space="preserve">be </w:t>
      </w:r>
      <w:r w:rsidRPr="00CC67F1">
        <w:t>achieved</w:t>
      </w:r>
      <w:r w:rsidR="00815559" w:rsidRPr="00CC67F1">
        <w:t xml:space="preserve"> </w:t>
      </w:r>
      <w:r w:rsidRPr="00CC67F1">
        <w:t>through</w:t>
      </w:r>
      <w:r w:rsidR="00815559" w:rsidRPr="00CC67F1">
        <w:t xml:space="preserve"> the </w:t>
      </w:r>
      <w:r w:rsidRPr="00CC67F1">
        <w:t>implementation</w:t>
      </w:r>
      <w:r w:rsidR="00815559" w:rsidRPr="00CC67F1">
        <w:t xml:space="preserve"> of the Cisco </w:t>
      </w:r>
      <w:r w:rsidRPr="00CC67F1">
        <w:t>s</w:t>
      </w:r>
      <w:r w:rsidR="00815559" w:rsidRPr="00CC67F1">
        <w:t>tealth</w:t>
      </w:r>
      <w:r w:rsidR="00CE1286" w:rsidRPr="00CC67F1">
        <w:t xml:space="preserve"> </w:t>
      </w:r>
      <w:r w:rsidR="00815559" w:rsidRPr="00CC67F1">
        <w:t xml:space="preserve">watch </w:t>
      </w:r>
      <w:r w:rsidRPr="00CC67F1">
        <w:t>enterprise</w:t>
      </w:r>
      <w:r w:rsidR="00C80785">
        <w:t xml:space="preserve"> system</w:t>
      </w:r>
      <w:r w:rsidR="00815559" w:rsidRPr="00CC67F1">
        <w:t>.</w:t>
      </w:r>
    </w:p>
    <w:p w:rsidR="00C804B7" w:rsidRPr="00CC67F1" w:rsidRDefault="00C80785" w:rsidP="006571EC">
      <w:pPr>
        <w:pStyle w:val="NormalindentedParagraph"/>
        <w:numPr>
          <w:ilvl w:val="0"/>
          <w:numId w:val="28"/>
        </w:numPr>
        <w:spacing w:after="100" w:afterAutospacing="1"/>
      </w:pPr>
      <w:r w:rsidRPr="00CC67F1">
        <w:t>Implementations</w:t>
      </w:r>
      <w:r w:rsidR="00A93FED" w:rsidRPr="00CC67F1">
        <w:t xml:space="preserve"> of </w:t>
      </w:r>
      <w:r w:rsidR="00740CD4">
        <w:t xml:space="preserve">a </w:t>
      </w:r>
      <w:r w:rsidRPr="00CC67F1">
        <w:t>strong firewall</w:t>
      </w:r>
      <w:r w:rsidR="00021F7C" w:rsidRPr="00CC67F1">
        <w:t xml:space="preserve"> using </w:t>
      </w:r>
      <w:r w:rsidR="00467732" w:rsidRPr="00CC67F1">
        <w:t>next</w:t>
      </w:r>
      <w:r w:rsidR="00CE1286" w:rsidRPr="00CC67F1">
        <w:t>-</w:t>
      </w:r>
      <w:r w:rsidR="00467732" w:rsidRPr="00CC67F1">
        <w:t>generation</w:t>
      </w:r>
      <w:r w:rsidR="00A93FED" w:rsidRPr="00CC67F1">
        <w:t xml:space="preserve"> firewall routers</w:t>
      </w:r>
      <w:r w:rsidR="00021F7C" w:rsidRPr="00CC67F1">
        <w:t xml:space="preserve"> (</w:t>
      </w:r>
      <w:r w:rsidR="00021F7C" w:rsidRPr="00CC67F1">
        <w:rPr>
          <w:rFonts w:cs="Arial"/>
          <w:shd w:val="clear" w:color="auto" w:fill="FFFFFF"/>
        </w:rPr>
        <w:t>Maraj, Jakupi, GRogova &amp; Grajqevci, 2017)</w:t>
      </w:r>
      <w:r w:rsidR="00815559" w:rsidRPr="00CC67F1">
        <w:t>: Finally, next</w:t>
      </w:r>
      <w:r w:rsidR="00CE1286" w:rsidRPr="00CC67F1">
        <w:t>-</w:t>
      </w:r>
      <w:r w:rsidR="00815559" w:rsidRPr="00CC67F1">
        <w:t>generation</w:t>
      </w:r>
      <w:r w:rsidR="00384B77" w:rsidRPr="00CC67F1">
        <w:t xml:space="preserve"> </w:t>
      </w:r>
      <w:r w:rsidR="00467732" w:rsidRPr="00CC67F1">
        <w:t>firewalls</w:t>
      </w:r>
      <w:r w:rsidR="00815559" w:rsidRPr="00CC67F1">
        <w:t xml:space="preserve"> can be</w:t>
      </w:r>
      <w:r w:rsidR="00384B77" w:rsidRPr="00CC67F1">
        <w:t xml:space="preserve"> </w:t>
      </w:r>
      <w:r w:rsidR="00815559" w:rsidRPr="00CC67F1">
        <w:t>installed</w:t>
      </w:r>
      <w:r w:rsidR="00384B77" w:rsidRPr="00CC67F1">
        <w:t xml:space="preserve"> </w:t>
      </w:r>
      <w:r w:rsidR="00815559" w:rsidRPr="00CC67F1">
        <w:t xml:space="preserve">as </w:t>
      </w:r>
      <w:r w:rsidR="00467732" w:rsidRPr="00CC67F1">
        <w:t>well</w:t>
      </w:r>
      <w:r w:rsidR="00384B77" w:rsidRPr="00CC67F1">
        <w:t xml:space="preserve"> </w:t>
      </w:r>
      <w:r w:rsidR="00467732" w:rsidRPr="00CC67F1">
        <w:t>used</w:t>
      </w:r>
      <w:r w:rsidR="00815559" w:rsidRPr="00CC67F1">
        <w:t xml:space="preserve"> to </w:t>
      </w:r>
      <w:r w:rsidR="00467732" w:rsidRPr="00CC67F1">
        <w:t>tighten</w:t>
      </w:r>
      <w:r w:rsidR="00815559" w:rsidRPr="00CC67F1">
        <w:t xml:space="preserve"> organization</w:t>
      </w:r>
      <w:r w:rsidR="00384B77" w:rsidRPr="00CC67F1">
        <w:t xml:space="preserve"> </w:t>
      </w:r>
      <w:r w:rsidR="00467732" w:rsidRPr="00CC67F1">
        <w:t>intranet</w:t>
      </w:r>
      <w:r w:rsidR="00815559" w:rsidRPr="00CC67F1">
        <w:t xml:space="preserve"> </w:t>
      </w:r>
      <w:r w:rsidR="00467732" w:rsidRPr="00CC67F1">
        <w:t>security</w:t>
      </w:r>
      <w:r w:rsidR="00815559" w:rsidRPr="00CC67F1">
        <w:t xml:space="preserve">, and </w:t>
      </w:r>
      <w:r w:rsidR="00467732" w:rsidRPr="00CC67F1">
        <w:t>supplement</w:t>
      </w:r>
      <w:r w:rsidR="00815559" w:rsidRPr="00CC67F1">
        <w:t xml:space="preserve"> the</w:t>
      </w:r>
      <w:r w:rsidR="00384B77" w:rsidRPr="00CC67F1">
        <w:t xml:space="preserve"> </w:t>
      </w:r>
      <w:r w:rsidR="00467732" w:rsidRPr="00CC67F1">
        <w:t>security</w:t>
      </w:r>
      <w:r w:rsidR="00815559" w:rsidRPr="00CC67F1">
        <w:t xml:space="preserve"> </w:t>
      </w:r>
      <w:r w:rsidR="00467732" w:rsidRPr="00CC67F1">
        <w:t>provided</w:t>
      </w:r>
      <w:r w:rsidR="00815559" w:rsidRPr="00CC67F1">
        <w:t xml:space="preserve"> by </w:t>
      </w:r>
      <w:r w:rsidR="00467732" w:rsidRPr="00CC67F1">
        <w:t xml:space="preserve">the </w:t>
      </w:r>
      <w:r w:rsidR="00815559" w:rsidRPr="00CC67F1">
        <w:t xml:space="preserve">firewall </w:t>
      </w:r>
      <w:r w:rsidR="00467732" w:rsidRPr="00CC67F1">
        <w:t>proxy</w:t>
      </w:r>
      <w:r w:rsidR="00815559" w:rsidRPr="00CC67F1">
        <w:t xml:space="preserve"> server.</w:t>
      </w:r>
      <w:r w:rsidR="00384B77" w:rsidRPr="00CC67F1">
        <w:t xml:space="preserve"> </w:t>
      </w:r>
      <w:r w:rsidR="00815559" w:rsidRPr="00CC67F1">
        <w:t xml:space="preserve">This can be </w:t>
      </w:r>
      <w:r w:rsidR="00467732" w:rsidRPr="00CC67F1">
        <w:t>achieved t</w:t>
      </w:r>
      <w:r w:rsidR="00815559" w:rsidRPr="00CC67F1">
        <w:t>h</w:t>
      </w:r>
      <w:r w:rsidR="00CE1286" w:rsidRPr="00CC67F1">
        <w:t>r</w:t>
      </w:r>
      <w:r w:rsidR="00815559" w:rsidRPr="00CC67F1">
        <w:t>ough</w:t>
      </w:r>
      <w:r w:rsidR="00467732" w:rsidRPr="00CC67F1">
        <w:t xml:space="preserve"> the</w:t>
      </w:r>
      <w:r w:rsidR="00815559" w:rsidRPr="00CC67F1">
        <w:t xml:space="preserve"> </w:t>
      </w:r>
      <w:r>
        <w:t>use</w:t>
      </w:r>
      <w:r w:rsidR="00740CD4">
        <w:t xml:space="preserve"> </w:t>
      </w:r>
      <w:r w:rsidR="00467732" w:rsidRPr="00CC67F1">
        <w:t>of</w:t>
      </w:r>
      <w:r w:rsidR="00815559" w:rsidRPr="00CC67F1">
        <w:t xml:space="preserve"> the</w:t>
      </w:r>
      <w:r w:rsidR="00384B77" w:rsidRPr="00CC67F1">
        <w:t xml:space="preserve"> </w:t>
      </w:r>
      <w:r w:rsidR="00815559" w:rsidRPr="00CC67F1">
        <w:t>Fortinet Next</w:t>
      </w:r>
      <w:r w:rsidR="00CE1286" w:rsidRPr="00CC67F1">
        <w:t>-</w:t>
      </w:r>
      <w:r w:rsidR="00467732" w:rsidRPr="00CC67F1">
        <w:t>Generation</w:t>
      </w:r>
      <w:r>
        <w:t xml:space="preserve"> Firewall, such as </w:t>
      </w:r>
      <w:r w:rsidR="00815559" w:rsidRPr="00CC67F1">
        <w:t xml:space="preserve">The FortiGate 7060E </w:t>
      </w:r>
      <w:r>
        <w:t>system.</w:t>
      </w:r>
    </w:p>
    <w:p w:rsidR="003A17D2" w:rsidRPr="00CC67F1" w:rsidRDefault="003A17D2" w:rsidP="006571EC">
      <w:pPr>
        <w:pStyle w:val="Heading2"/>
        <w:spacing w:after="100" w:afterAutospacing="1"/>
        <w:jc w:val="center"/>
      </w:pPr>
      <w:r w:rsidRPr="00CC67F1">
        <w:lastRenderedPageBreak/>
        <w:t>Conclusion</w:t>
      </w:r>
    </w:p>
    <w:p w:rsidR="00467732" w:rsidRPr="00CC67F1" w:rsidRDefault="00815559" w:rsidP="006571EC">
      <w:pPr>
        <w:pStyle w:val="NormalindentedParagraph"/>
        <w:spacing w:after="100" w:afterAutospacing="1"/>
      </w:pPr>
      <w:r w:rsidRPr="00CC67F1">
        <w:t>Data</w:t>
      </w:r>
      <w:r w:rsidR="00384B77" w:rsidRPr="00CC67F1">
        <w:t xml:space="preserve"> </w:t>
      </w:r>
      <w:r w:rsidRPr="00CC67F1">
        <w:t xml:space="preserve">and </w:t>
      </w:r>
      <w:r w:rsidR="00021F7C" w:rsidRPr="00CC67F1">
        <w:t>information</w:t>
      </w:r>
      <w:r w:rsidRPr="00CC67F1">
        <w:t xml:space="preserve"> have become </w:t>
      </w:r>
      <w:r w:rsidR="00021F7C" w:rsidRPr="00CC67F1">
        <w:t>vital</w:t>
      </w:r>
      <w:r w:rsidRPr="00CC67F1">
        <w:t xml:space="preserve"> </w:t>
      </w:r>
      <w:r w:rsidR="00021F7C" w:rsidRPr="00CC67F1">
        <w:t>organizational</w:t>
      </w:r>
      <w:r w:rsidRPr="00CC67F1">
        <w:t xml:space="preserve"> assets that must be </w:t>
      </w:r>
      <w:r w:rsidR="00021F7C" w:rsidRPr="00CC67F1">
        <w:t xml:space="preserve">protected </w:t>
      </w:r>
      <w:r w:rsidRPr="00CC67F1">
        <w:t>at all cost</w:t>
      </w:r>
      <w:r w:rsidR="00CE1286" w:rsidRPr="00CC67F1">
        <w:t>s</w:t>
      </w:r>
      <w:r w:rsidRPr="00CC67F1">
        <w:t>.</w:t>
      </w:r>
      <w:r w:rsidR="00384B77" w:rsidRPr="00CC67F1">
        <w:t xml:space="preserve"> </w:t>
      </w:r>
      <w:r w:rsidRPr="00CC67F1">
        <w:t>The</w:t>
      </w:r>
      <w:r w:rsidR="00384B77" w:rsidRPr="00CC67F1">
        <w:t xml:space="preserve"> </w:t>
      </w:r>
      <w:r w:rsidRPr="00CC67F1">
        <w:t>21</w:t>
      </w:r>
      <w:r w:rsidRPr="00CC67F1">
        <w:rPr>
          <w:vertAlign w:val="superscript"/>
        </w:rPr>
        <w:t>st</w:t>
      </w:r>
      <w:r w:rsidR="00021F7C" w:rsidRPr="00CC67F1">
        <w:t xml:space="preserve"> </w:t>
      </w:r>
      <w:r w:rsidRPr="00CC67F1">
        <w:t>century has realized increased</w:t>
      </w:r>
      <w:r w:rsidR="00384B77" w:rsidRPr="00CC67F1">
        <w:t xml:space="preserve"> </w:t>
      </w:r>
      <w:r w:rsidRPr="00CC67F1">
        <w:t>n</w:t>
      </w:r>
      <w:r w:rsidR="00021F7C" w:rsidRPr="00CC67F1">
        <w:t>umber and ma</w:t>
      </w:r>
      <w:r w:rsidRPr="00CC67F1">
        <w:t xml:space="preserve">gnitude of </w:t>
      </w:r>
      <w:r w:rsidR="00021F7C" w:rsidRPr="00CC67F1">
        <w:t>cyberattacks</w:t>
      </w:r>
      <w:r w:rsidRPr="00CC67F1">
        <w:t>,</w:t>
      </w:r>
      <w:r w:rsidR="00384B77" w:rsidRPr="00CC67F1">
        <w:t xml:space="preserve"> </w:t>
      </w:r>
      <w:r w:rsidR="00021F7C" w:rsidRPr="00CC67F1">
        <w:t>owing</w:t>
      </w:r>
      <w:r w:rsidRPr="00CC67F1">
        <w:t xml:space="preserve"> </w:t>
      </w:r>
      <w:r w:rsidR="00021F7C" w:rsidRPr="00CC67F1">
        <w:t>to</w:t>
      </w:r>
      <w:r w:rsidRPr="00CC67F1">
        <w:t xml:space="preserve"> </w:t>
      </w:r>
      <w:r w:rsidR="00021F7C" w:rsidRPr="00CC67F1">
        <w:t>the a</w:t>
      </w:r>
      <w:r w:rsidRPr="00CC67F1">
        <w:t xml:space="preserve">dvanced technologies </w:t>
      </w:r>
      <w:r w:rsidR="00021F7C" w:rsidRPr="00CC67F1">
        <w:t>which</w:t>
      </w:r>
      <w:r w:rsidR="00384B77" w:rsidRPr="00CC67F1">
        <w:t xml:space="preserve"> </w:t>
      </w:r>
      <w:r w:rsidRPr="00CC67F1">
        <w:t>have</w:t>
      </w:r>
      <w:r w:rsidR="00384B77" w:rsidRPr="00CC67F1">
        <w:t xml:space="preserve"> </w:t>
      </w:r>
      <w:r w:rsidR="00021F7C" w:rsidRPr="00CC67F1">
        <w:t>provided</w:t>
      </w:r>
      <w:r w:rsidRPr="00CC67F1">
        <w:t xml:space="preserve"> </w:t>
      </w:r>
      <w:r w:rsidR="00021F7C" w:rsidRPr="00CC67F1">
        <w:t>tools</w:t>
      </w:r>
      <w:r w:rsidRPr="00CC67F1">
        <w:t xml:space="preserve"> </w:t>
      </w:r>
      <w:r w:rsidR="00021F7C" w:rsidRPr="00CC67F1">
        <w:t>and</w:t>
      </w:r>
      <w:r w:rsidRPr="00CC67F1">
        <w:t xml:space="preserve"> </w:t>
      </w:r>
      <w:r w:rsidR="00021F7C" w:rsidRPr="00CC67F1">
        <w:t>techn</w:t>
      </w:r>
      <w:r w:rsidR="00C80785">
        <w:t>ologies</w:t>
      </w:r>
      <w:r w:rsidRPr="00CC67F1">
        <w:t xml:space="preserve"> that ca</w:t>
      </w:r>
      <w:r w:rsidR="00021F7C" w:rsidRPr="00CC67F1">
        <w:t xml:space="preserve">n be </w:t>
      </w:r>
      <w:r w:rsidRPr="00CC67F1">
        <w:t>u</w:t>
      </w:r>
      <w:r w:rsidR="00021F7C" w:rsidRPr="00CC67F1">
        <w:t>s</w:t>
      </w:r>
      <w:r w:rsidRPr="00CC67F1">
        <w:t>ed by</w:t>
      </w:r>
      <w:r w:rsidR="00384B77" w:rsidRPr="00CC67F1">
        <w:t xml:space="preserve"> </w:t>
      </w:r>
      <w:r w:rsidR="00021F7C" w:rsidRPr="00CC67F1">
        <w:t>malicious</w:t>
      </w:r>
      <w:r w:rsidRPr="00CC67F1">
        <w:t xml:space="preserve"> </w:t>
      </w:r>
      <w:r w:rsidR="00021F7C" w:rsidRPr="00CC67F1">
        <w:t>individuals</w:t>
      </w:r>
      <w:r w:rsidRPr="00CC67F1">
        <w:t xml:space="preserve"> to </w:t>
      </w:r>
      <w:r w:rsidR="00021F7C" w:rsidRPr="00CC67F1">
        <w:t>perpetrate advanced attacks</w:t>
      </w:r>
      <w:r w:rsidRPr="00CC67F1">
        <w:t xml:space="preserve"> on </w:t>
      </w:r>
      <w:r w:rsidR="00021F7C" w:rsidRPr="00CC67F1">
        <w:t xml:space="preserve">organizational </w:t>
      </w:r>
      <w:r w:rsidRPr="00CC67F1">
        <w:t>i</w:t>
      </w:r>
      <w:r w:rsidR="00021F7C" w:rsidRPr="00CC67F1">
        <w:t>nformation</w:t>
      </w:r>
      <w:r w:rsidRPr="00CC67F1">
        <w:t xml:space="preserve"> resources.</w:t>
      </w:r>
      <w:r w:rsidR="00384B77" w:rsidRPr="00CC67F1">
        <w:t xml:space="preserve"> The</w:t>
      </w:r>
      <w:r w:rsidR="00021F7C" w:rsidRPr="00CC67F1">
        <w:t xml:space="preserve"> m</w:t>
      </w:r>
      <w:r w:rsidR="00384B77" w:rsidRPr="00CC67F1">
        <w:t>ain aim of this report</w:t>
      </w:r>
      <w:r w:rsidR="00C80785">
        <w:t xml:space="preserve"> was</w:t>
      </w:r>
      <w:r w:rsidR="00384B77" w:rsidRPr="00CC67F1">
        <w:t xml:space="preserve"> to critica</w:t>
      </w:r>
      <w:r w:rsidR="00CE1286" w:rsidRPr="00CC67F1">
        <w:t>l</w:t>
      </w:r>
      <w:r w:rsidR="00384B77" w:rsidRPr="00CC67F1">
        <w:t>l</w:t>
      </w:r>
      <w:r w:rsidR="00CE1286" w:rsidRPr="00CC67F1">
        <w:t>y</w:t>
      </w:r>
      <w:r w:rsidR="00384B77" w:rsidRPr="00CC67F1">
        <w:t xml:space="preserve"> </w:t>
      </w:r>
      <w:r w:rsidR="00021F7C" w:rsidRPr="00CC67F1">
        <w:t>analy</w:t>
      </w:r>
      <w:r w:rsidR="00CE1286" w:rsidRPr="00CC67F1">
        <w:t>ze</w:t>
      </w:r>
      <w:r w:rsidR="00384B77" w:rsidRPr="00CC67F1">
        <w:t xml:space="preserve"> the DoS attacks and how </w:t>
      </w:r>
      <w:r w:rsidR="00021F7C" w:rsidRPr="00CC67F1">
        <w:t>they</w:t>
      </w:r>
      <w:r w:rsidR="00384B77" w:rsidRPr="00CC67F1">
        <w:t xml:space="preserve"> can be </w:t>
      </w:r>
      <w:r w:rsidR="00C80785">
        <w:t>prevented and/or mitigated</w:t>
      </w:r>
      <w:r w:rsidR="00384B77" w:rsidRPr="00CC67F1">
        <w:t xml:space="preserve"> </w:t>
      </w:r>
      <w:r w:rsidR="00C80785">
        <w:t xml:space="preserve">at </w:t>
      </w:r>
      <w:r w:rsidR="00384B77" w:rsidRPr="00CC67F1">
        <w:t xml:space="preserve">XYZ, a </w:t>
      </w:r>
      <w:r w:rsidR="00021F7C" w:rsidRPr="00CC67F1">
        <w:t>fictitious</w:t>
      </w:r>
      <w:r w:rsidR="00384B77" w:rsidRPr="00CC67F1">
        <w:t xml:space="preserve"> data </w:t>
      </w:r>
      <w:r w:rsidR="00021F7C" w:rsidRPr="00CC67F1">
        <w:t>analytics</w:t>
      </w:r>
      <w:r w:rsidR="00384B77" w:rsidRPr="00CC67F1">
        <w:t xml:space="preserve"> </w:t>
      </w:r>
      <w:r w:rsidR="00021F7C" w:rsidRPr="00CC67F1">
        <w:t>company</w:t>
      </w:r>
      <w:r w:rsidR="00384B77" w:rsidRPr="00CC67F1">
        <w:t xml:space="preserve"> currently faced </w:t>
      </w:r>
      <w:r w:rsidR="00021F7C" w:rsidRPr="00CC67F1">
        <w:t>with</w:t>
      </w:r>
      <w:r w:rsidR="00384B77" w:rsidRPr="00CC67F1">
        <w:t xml:space="preserve"> such </w:t>
      </w:r>
      <w:r w:rsidR="00021F7C" w:rsidRPr="00CC67F1">
        <w:t>attacks</w:t>
      </w:r>
      <w:r w:rsidR="00384B77" w:rsidRPr="00CC67F1">
        <w:t>.</w:t>
      </w:r>
    </w:p>
    <w:p w:rsidR="00021F7C" w:rsidRPr="00E532ED" w:rsidRDefault="00815559" w:rsidP="00E532ED">
      <w:pPr>
        <w:pStyle w:val="NormalindentedParagraph"/>
        <w:spacing w:after="100" w:afterAutospacing="1"/>
      </w:pPr>
      <w:r w:rsidRPr="00CC67F1">
        <w:t xml:space="preserve"> </w:t>
      </w:r>
      <w:r w:rsidR="00C80785">
        <w:t>DoS</w:t>
      </w:r>
      <w:r w:rsidRPr="00CC67F1">
        <w:t xml:space="preserve"> </w:t>
      </w:r>
      <w:r w:rsidR="00021F7C" w:rsidRPr="00CC67F1">
        <w:t>attack</w:t>
      </w:r>
      <w:r w:rsidR="00C80785">
        <w:t>s</w:t>
      </w:r>
      <w:r w:rsidRPr="00CC67F1">
        <w:t xml:space="preserve"> </w:t>
      </w:r>
      <w:r w:rsidR="00C80785">
        <w:t>are</w:t>
      </w:r>
      <w:r w:rsidRPr="00CC67F1">
        <w:t xml:space="preserve"> </w:t>
      </w:r>
      <w:r w:rsidR="00021F7C" w:rsidRPr="00CC67F1">
        <w:t xml:space="preserve">a common </w:t>
      </w:r>
      <w:r w:rsidR="00C80785" w:rsidRPr="00CC67F1">
        <w:t>cyber-attack</w:t>
      </w:r>
      <w:r w:rsidRPr="00CC67F1">
        <w:t>, in which</w:t>
      </w:r>
      <w:r w:rsidR="00384B77" w:rsidRPr="00CC67F1">
        <w:t xml:space="preserve"> </w:t>
      </w:r>
      <w:r w:rsidRPr="00CC67F1">
        <w:t>the main aim of the</w:t>
      </w:r>
      <w:r w:rsidR="00384B77" w:rsidRPr="00CC67F1">
        <w:t xml:space="preserve"> </w:t>
      </w:r>
      <w:r w:rsidR="00021F7C" w:rsidRPr="00CC67F1">
        <w:t>attackers</w:t>
      </w:r>
      <w:r w:rsidRPr="00CC67F1">
        <w:t xml:space="preserve"> is to disrupt the </w:t>
      </w:r>
      <w:r w:rsidR="00021F7C" w:rsidRPr="00CC67F1">
        <w:t>provision</w:t>
      </w:r>
      <w:r w:rsidR="00384B77" w:rsidRPr="00CC67F1">
        <w:t xml:space="preserve"> </w:t>
      </w:r>
      <w:r w:rsidRPr="00CC67F1">
        <w:t xml:space="preserve">of network </w:t>
      </w:r>
      <w:r w:rsidR="00021F7C" w:rsidRPr="00CC67F1">
        <w:t>services</w:t>
      </w:r>
      <w:r w:rsidRPr="00CC67F1">
        <w:t>,</w:t>
      </w:r>
      <w:r w:rsidR="00384B77" w:rsidRPr="00CC67F1">
        <w:t xml:space="preserve"> </w:t>
      </w:r>
      <w:r w:rsidRPr="00CC67F1">
        <w:t>and in some cases</w:t>
      </w:r>
      <w:r w:rsidR="00CE1286" w:rsidRPr="00CC67F1">
        <w:t>,</w:t>
      </w:r>
      <w:r w:rsidR="00384B77" w:rsidRPr="00CC67F1">
        <w:t xml:space="preserve"> </w:t>
      </w:r>
      <w:r w:rsidRPr="00CC67F1">
        <w:t xml:space="preserve">crash the </w:t>
      </w:r>
      <w:r w:rsidR="00021F7C" w:rsidRPr="00CC67F1">
        <w:t>targeted</w:t>
      </w:r>
      <w:r w:rsidRPr="00CC67F1">
        <w:t xml:space="preserve"> servers.</w:t>
      </w:r>
      <w:r w:rsidR="00384B77" w:rsidRPr="00CC67F1">
        <w:t xml:space="preserve"> </w:t>
      </w:r>
      <w:r w:rsidRPr="00CC67F1">
        <w:t xml:space="preserve">The common </w:t>
      </w:r>
      <w:r w:rsidR="00021F7C" w:rsidRPr="00CC67F1">
        <w:t>types</w:t>
      </w:r>
      <w:r w:rsidRPr="00CC67F1">
        <w:t xml:space="preserve"> of</w:t>
      </w:r>
      <w:r w:rsidR="00384B77" w:rsidRPr="00CC67F1">
        <w:t xml:space="preserve"> </w:t>
      </w:r>
      <w:r w:rsidRPr="00CC67F1">
        <w:t>Do</w:t>
      </w:r>
      <w:r w:rsidR="00021F7C" w:rsidRPr="00CC67F1">
        <w:t>S</w:t>
      </w:r>
      <w:r w:rsidRPr="00CC67F1">
        <w:t xml:space="preserve"> </w:t>
      </w:r>
      <w:r w:rsidR="00021F7C" w:rsidRPr="00CC67F1">
        <w:t>attacks</w:t>
      </w:r>
      <w:r w:rsidR="00C80785">
        <w:t xml:space="preserve"> include Flood, SYN flood</w:t>
      </w:r>
      <w:r w:rsidRPr="00CC67F1">
        <w:t>, Internet Control Message Protocol</w:t>
      </w:r>
      <w:r w:rsidR="00740CD4">
        <w:t xml:space="preserve"> </w:t>
      </w:r>
      <w:r w:rsidRPr="00CC67F1">
        <w:t>flood attacks, Network Time Protocol amplification attacks, and Slowloris.</w:t>
      </w:r>
      <w:r w:rsidR="00384B77" w:rsidRPr="00CC67F1">
        <w:t xml:space="preserve"> </w:t>
      </w:r>
      <w:r w:rsidRPr="00CC67F1">
        <w:t>While the</w:t>
      </w:r>
      <w:r w:rsidR="00384B77" w:rsidRPr="00CC67F1">
        <w:t xml:space="preserve"> </w:t>
      </w:r>
      <w:r w:rsidRPr="00CC67F1">
        <w:t>mode of</w:t>
      </w:r>
      <w:r w:rsidR="00384B77" w:rsidRPr="00CC67F1">
        <w:t xml:space="preserve"> </w:t>
      </w:r>
      <w:r w:rsidRPr="00CC67F1">
        <w:t>execution for</w:t>
      </w:r>
      <w:r w:rsidR="00384B77" w:rsidRPr="00CC67F1">
        <w:t xml:space="preserve"> </w:t>
      </w:r>
      <w:r w:rsidRPr="00CC67F1">
        <w:t xml:space="preserve">these </w:t>
      </w:r>
      <w:r w:rsidR="00021F7C" w:rsidRPr="00CC67F1">
        <w:t>attacks</w:t>
      </w:r>
      <w:r w:rsidRPr="00CC67F1">
        <w:t xml:space="preserve"> is </w:t>
      </w:r>
      <w:r w:rsidR="00021F7C" w:rsidRPr="00CC67F1">
        <w:t>inherently</w:t>
      </w:r>
      <w:r w:rsidRPr="00CC67F1">
        <w:t xml:space="preserve"> </w:t>
      </w:r>
      <w:r w:rsidR="00021F7C" w:rsidRPr="00CC67F1">
        <w:t>deferent,</w:t>
      </w:r>
      <w:r w:rsidRPr="00CC67F1">
        <w:t xml:space="preserve"> they</w:t>
      </w:r>
      <w:r w:rsidR="00021F7C" w:rsidRPr="00CC67F1">
        <w:t xml:space="preserve"> a</w:t>
      </w:r>
      <w:r w:rsidRPr="00CC67F1">
        <w:t xml:space="preserve">re all </w:t>
      </w:r>
      <w:r w:rsidR="00021F7C" w:rsidRPr="00CC67F1">
        <w:t>targeted</w:t>
      </w:r>
      <w:r w:rsidRPr="00CC67F1">
        <w:t xml:space="preserve"> towards denying</w:t>
      </w:r>
      <w:r w:rsidR="00021F7C" w:rsidRPr="00CC67F1">
        <w:t xml:space="preserve"> legitimate</w:t>
      </w:r>
      <w:r w:rsidRPr="00CC67F1">
        <w:t xml:space="preserve"> users access to </w:t>
      </w:r>
      <w:r w:rsidR="00740CD4">
        <w:t xml:space="preserve">a </w:t>
      </w:r>
      <w:r w:rsidR="00021F7C" w:rsidRPr="00CC67F1">
        <w:t>particular</w:t>
      </w:r>
      <w:r w:rsidRPr="00CC67F1">
        <w:t xml:space="preserve"> </w:t>
      </w:r>
      <w:r w:rsidR="00021F7C" w:rsidRPr="00CC67F1">
        <w:t>service</w:t>
      </w:r>
      <w:r w:rsidRPr="00CC67F1">
        <w:t>. X</w:t>
      </w:r>
      <w:r w:rsidR="00C80785">
        <w:t>YZ</w:t>
      </w:r>
      <w:r w:rsidRPr="00CC67F1">
        <w:t xml:space="preserve"> is a</w:t>
      </w:r>
      <w:r w:rsidR="00021F7C" w:rsidRPr="00CC67F1">
        <w:t xml:space="preserve"> company</w:t>
      </w:r>
      <w:r w:rsidRPr="00CC67F1">
        <w:t xml:space="preserve"> that </w:t>
      </w:r>
      <w:r w:rsidR="00021F7C" w:rsidRPr="00CC67F1">
        <w:t>specializes</w:t>
      </w:r>
      <w:r w:rsidRPr="00CC67F1">
        <w:t xml:space="preserve"> in the</w:t>
      </w:r>
      <w:r w:rsidR="00384B77" w:rsidRPr="00CC67F1">
        <w:t xml:space="preserve"> </w:t>
      </w:r>
      <w:r w:rsidR="00021F7C" w:rsidRPr="00CC67F1">
        <w:t>provision</w:t>
      </w:r>
      <w:r w:rsidRPr="00CC67F1">
        <w:t xml:space="preserve"> of ana</w:t>
      </w:r>
      <w:r w:rsidR="00021F7C" w:rsidRPr="00CC67F1">
        <w:t>lytics</w:t>
      </w:r>
      <w:r w:rsidRPr="00CC67F1">
        <w:t xml:space="preserve"> service</w:t>
      </w:r>
      <w:r w:rsidR="00CE1286" w:rsidRPr="00CC67F1">
        <w:t>s</w:t>
      </w:r>
      <w:r w:rsidRPr="00CC67F1">
        <w:t xml:space="preserve"> to</w:t>
      </w:r>
      <w:r w:rsidR="00384B77" w:rsidRPr="00CC67F1">
        <w:t xml:space="preserve"> </w:t>
      </w:r>
      <w:r w:rsidRPr="00CC67F1">
        <w:t xml:space="preserve">individual and corporate </w:t>
      </w:r>
      <w:r w:rsidR="00021F7C" w:rsidRPr="00CC67F1">
        <w:t>customers</w:t>
      </w:r>
      <w:r w:rsidRPr="00CC67F1">
        <w:t>. The organization</w:t>
      </w:r>
      <w:r w:rsidR="00384B77" w:rsidRPr="00CC67F1">
        <w:t xml:space="preserve"> </w:t>
      </w:r>
      <w:r w:rsidR="00021F7C" w:rsidRPr="00CC67F1">
        <w:t>network</w:t>
      </w:r>
      <w:r w:rsidRPr="00CC67F1">
        <w:t xml:space="preserve"> is </w:t>
      </w:r>
      <w:r w:rsidR="00021F7C" w:rsidRPr="00CC67F1">
        <w:t>weak, characterized by the use conventional</w:t>
      </w:r>
      <w:r w:rsidR="00384B77" w:rsidRPr="00CC67F1">
        <w:t xml:space="preserve"> </w:t>
      </w:r>
      <w:r w:rsidR="00021F7C" w:rsidRPr="00CC67F1">
        <w:t>network</w:t>
      </w:r>
      <w:r w:rsidRPr="00CC67F1">
        <w:t xml:space="preserve"> switches and routers</w:t>
      </w:r>
      <w:r w:rsidR="00021F7C" w:rsidRPr="00CC67F1">
        <w:t xml:space="preserve">. Over </w:t>
      </w:r>
      <w:r w:rsidRPr="00CC67F1">
        <w:t xml:space="preserve">the </w:t>
      </w:r>
      <w:r w:rsidR="00021F7C" w:rsidRPr="00CC67F1">
        <w:t>last</w:t>
      </w:r>
      <w:r w:rsidRPr="00CC67F1">
        <w:t xml:space="preserve"> couple of</w:t>
      </w:r>
      <w:r w:rsidR="00384B77" w:rsidRPr="00CC67F1">
        <w:t xml:space="preserve"> </w:t>
      </w:r>
      <w:r w:rsidR="00021F7C" w:rsidRPr="00CC67F1">
        <w:t>years</w:t>
      </w:r>
      <w:r w:rsidRPr="00CC67F1">
        <w:t xml:space="preserve">, the </w:t>
      </w:r>
      <w:r w:rsidR="00021F7C" w:rsidRPr="00CC67F1">
        <w:t>organization</w:t>
      </w:r>
      <w:r w:rsidRPr="00CC67F1">
        <w:t xml:space="preserve"> </w:t>
      </w:r>
      <w:r w:rsidR="00CE1286" w:rsidRPr="00CC67F1">
        <w:t>ha</w:t>
      </w:r>
      <w:r w:rsidRPr="00CC67F1">
        <w:t xml:space="preserve">s </w:t>
      </w:r>
      <w:r w:rsidR="00CE1286" w:rsidRPr="00CC67F1">
        <w:t>realized</w:t>
      </w:r>
      <w:r w:rsidRPr="00CC67F1">
        <w:t xml:space="preserve"> </w:t>
      </w:r>
      <w:r w:rsidR="00021F7C" w:rsidRPr="00CC67F1">
        <w:t>frequent</w:t>
      </w:r>
      <w:r w:rsidRPr="00CC67F1">
        <w:t xml:space="preserve"> Do</w:t>
      </w:r>
      <w:r w:rsidR="00021F7C" w:rsidRPr="00CC67F1">
        <w:t>S attacks</w:t>
      </w:r>
      <w:r w:rsidRPr="00CC67F1">
        <w:t>, the c</w:t>
      </w:r>
      <w:r w:rsidR="00E532ED">
        <w:t>ommon</w:t>
      </w:r>
      <w:r w:rsidRPr="00CC67F1">
        <w:t xml:space="preserve"> ones being HTTP flood and</w:t>
      </w:r>
      <w:r w:rsidR="00384B77" w:rsidRPr="00CC67F1">
        <w:t xml:space="preserve"> </w:t>
      </w:r>
      <w:r w:rsidR="00021F7C" w:rsidRPr="00CC67F1">
        <w:t>Slowloris</w:t>
      </w:r>
      <w:r w:rsidR="00E532ED">
        <w:t xml:space="preserve"> attacks</w:t>
      </w:r>
      <w:r w:rsidRPr="00CC67F1">
        <w:t xml:space="preserve">. </w:t>
      </w:r>
      <w:r w:rsidR="00021F7C" w:rsidRPr="00CC67F1">
        <w:t>The</w:t>
      </w:r>
      <w:r w:rsidR="00384B77" w:rsidRPr="00CC67F1">
        <w:t xml:space="preserve"> </w:t>
      </w:r>
      <w:r w:rsidR="00021F7C" w:rsidRPr="00CC67F1">
        <w:t>attacks</w:t>
      </w:r>
      <w:r w:rsidRPr="00CC67F1">
        <w:t xml:space="preserve"> have</w:t>
      </w:r>
      <w:r w:rsidR="00384B77" w:rsidRPr="00CC67F1">
        <w:t xml:space="preserve"> </w:t>
      </w:r>
      <w:r w:rsidRPr="00CC67F1">
        <w:t>resulted in</w:t>
      </w:r>
      <w:r w:rsidR="00384B77" w:rsidRPr="00CC67F1">
        <w:t xml:space="preserve"> </w:t>
      </w:r>
      <w:r w:rsidRPr="00CC67F1">
        <w:t>losses</w:t>
      </w:r>
      <w:r w:rsidR="00021F7C" w:rsidRPr="00CC67F1">
        <w:t xml:space="preserve"> amounting</w:t>
      </w:r>
      <w:r w:rsidRPr="00CC67F1">
        <w:t xml:space="preserve"> </w:t>
      </w:r>
      <w:r w:rsidR="00021F7C" w:rsidRPr="00CC67F1">
        <w:t>to</w:t>
      </w:r>
      <w:r w:rsidR="00384B77" w:rsidRPr="00CC67F1">
        <w:t xml:space="preserve"> </w:t>
      </w:r>
      <w:r w:rsidR="00021F7C" w:rsidRPr="00CC67F1">
        <w:t xml:space="preserve">thousands </w:t>
      </w:r>
      <w:r w:rsidRPr="00CC67F1">
        <w:t>of</w:t>
      </w:r>
      <w:r w:rsidR="00384B77" w:rsidRPr="00CC67F1">
        <w:t xml:space="preserve"> </w:t>
      </w:r>
      <w:r w:rsidRPr="00CC67F1">
        <w:t>dollars.</w:t>
      </w:r>
      <w:r w:rsidR="00384B77" w:rsidRPr="00CC67F1">
        <w:t xml:space="preserve"> </w:t>
      </w:r>
      <w:r w:rsidRPr="00CC67F1">
        <w:t>To prevent</w:t>
      </w:r>
      <w:r w:rsidR="00021F7C" w:rsidRPr="00CC67F1">
        <w:t xml:space="preserve"> the at</w:t>
      </w:r>
      <w:r w:rsidR="00CE1286" w:rsidRPr="00CC67F1">
        <w:t>ta</w:t>
      </w:r>
      <w:r w:rsidR="00021F7C" w:rsidRPr="00CC67F1">
        <w:t>cks</w:t>
      </w:r>
      <w:r w:rsidRPr="00CC67F1">
        <w:t>,</w:t>
      </w:r>
      <w:r w:rsidR="00384B77" w:rsidRPr="00CC67F1">
        <w:t xml:space="preserve"> </w:t>
      </w:r>
      <w:r w:rsidR="00021F7C" w:rsidRPr="00CC67F1">
        <w:t>various</w:t>
      </w:r>
      <w:r w:rsidRPr="00CC67F1">
        <w:t xml:space="preserve"> </w:t>
      </w:r>
      <w:r w:rsidR="00021F7C" w:rsidRPr="00CC67F1">
        <w:t>strategies</w:t>
      </w:r>
      <w:r w:rsidRPr="00CC67F1">
        <w:t xml:space="preserve"> can be</w:t>
      </w:r>
      <w:r w:rsidR="00384B77" w:rsidRPr="00CC67F1">
        <w:t xml:space="preserve"> </w:t>
      </w:r>
      <w:r w:rsidRPr="00CC67F1">
        <w:t>undertake</w:t>
      </w:r>
      <w:r w:rsidR="00CE1286" w:rsidRPr="00CC67F1">
        <w:t>n</w:t>
      </w:r>
      <w:r w:rsidRPr="00CC67F1">
        <w:t>, which include</w:t>
      </w:r>
      <w:r w:rsidR="00384B77" w:rsidRPr="00CC67F1">
        <w:t xml:space="preserve"> </w:t>
      </w:r>
      <w:r w:rsidR="00021F7C" w:rsidRPr="00CC67F1">
        <w:t>procurement</w:t>
      </w:r>
      <w:r w:rsidRPr="00CC67F1">
        <w:t xml:space="preserve"> of</w:t>
      </w:r>
      <w:r w:rsidR="00384B77" w:rsidRPr="00CC67F1">
        <w:t xml:space="preserve"> </w:t>
      </w:r>
      <w:r w:rsidRPr="00CC67F1">
        <w:t>a dedicated</w:t>
      </w:r>
      <w:r w:rsidR="00384B77" w:rsidRPr="00CC67F1">
        <w:t xml:space="preserve"> </w:t>
      </w:r>
      <w:r w:rsidRPr="00CC67F1">
        <w:t xml:space="preserve">Firewall </w:t>
      </w:r>
      <w:r w:rsidR="00021F7C" w:rsidRPr="00CC67F1">
        <w:t>proxy</w:t>
      </w:r>
      <w:r w:rsidRPr="00CC67F1">
        <w:t xml:space="preserve"> server,</w:t>
      </w:r>
      <w:r w:rsidR="00384B77" w:rsidRPr="00CC67F1">
        <w:t xml:space="preserve"> </w:t>
      </w:r>
      <w:r w:rsidRPr="00CC67F1">
        <w:t>replacement of the</w:t>
      </w:r>
      <w:r w:rsidR="00384B77" w:rsidRPr="00CC67F1">
        <w:t xml:space="preserve"> </w:t>
      </w:r>
      <w:r w:rsidRPr="00CC67F1">
        <w:t>current</w:t>
      </w:r>
      <w:r w:rsidR="00384B77" w:rsidRPr="00CC67F1">
        <w:t xml:space="preserve"> </w:t>
      </w:r>
      <w:r w:rsidRPr="00CC67F1">
        <w:t xml:space="preserve">routers with advanced </w:t>
      </w:r>
      <w:r w:rsidR="00021F7C" w:rsidRPr="00CC67F1">
        <w:t>intelligent</w:t>
      </w:r>
      <w:r w:rsidR="00384B77" w:rsidRPr="00CC67F1">
        <w:t xml:space="preserve"> </w:t>
      </w:r>
      <w:r w:rsidRPr="00CC67F1">
        <w:t>routers,</w:t>
      </w:r>
      <w:r w:rsidR="00384B77" w:rsidRPr="00CC67F1">
        <w:t xml:space="preserve"> </w:t>
      </w:r>
      <w:r w:rsidRPr="00CC67F1">
        <w:t xml:space="preserve">use of intrusion </w:t>
      </w:r>
      <w:r w:rsidR="00021F7C" w:rsidRPr="00CC67F1">
        <w:t>detection</w:t>
      </w:r>
      <w:r w:rsidRPr="00CC67F1">
        <w:t xml:space="preserve"> system,</w:t>
      </w:r>
      <w:r w:rsidR="00384B77" w:rsidRPr="00CC67F1">
        <w:t xml:space="preserve"> </w:t>
      </w:r>
      <w:r w:rsidRPr="00CC67F1">
        <w:t>and</w:t>
      </w:r>
      <w:r w:rsidR="00384B77" w:rsidRPr="00CC67F1">
        <w:t xml:space="preserve"> </w:t>
      </w:r>
      <w:r w:rsidR="00021F7C" w:rsidRPr="00CC67F1">
        <w:t>implementations</w:t>
      </w:r>
      <w:r w:rsidRPr="00CC67F1">
        <w:t xml:space="preserve"> of </w:t>
      </w:r>
      <w:r w:rsidR="00021F7C" w:rsidRPr="00CC67F1">
        <w:t>next</w:t>
      </w:r>
      <w:r w:rsidR="00CE1286" w:rsidRPr="00CC67F1">
        <w:t>-</w:t>
      </w:r>
      <w:r w:rsidR="00021F7C" w:rsidRPr="00CC67F1">
        <w:t>generation</w:t>
      </w:r>
      <w:r w:rsidRPr="00CC67F1">
        <w:t xml:space="preserve"> firewall routers</w:t>
      </w:r>
      <w:r w:rsidR="00E532ED">
        <w:t xml:space="preserve"> is pertinent.</w:t>
      </w:r>
      <w:r w:rsidR="00021F7C" w:rsidRPr="00CC67F1">
        <w:br w:type="page"/>
      </w:r>
    </w:p>
    <w:p w:rsidR="003A17D2" w:rsidRPr="00CC67F1" w:rsidRDefault="003A17D2" w:rsidP="006571EC">
      <w:pPr>
        <w:pStyle w:val="Heading2"/>
        <w:spacing w:after="100" w:afterAutospacing="1"/>
        <w:jc w:val="center"/>
        <w:rPr>
          <w:b w:val="0"/>
        </w:rPr>
      </w:pPr>
      <w:r w:rsidRPr="00CC67F1">
        <w:rPr>
          <w:b w:val="0"/>
        </w:rPr>
        <w:lastRenderedPageBreak/>
        <w:t>References</w:t>
      </w:r>
    </w:p>
    <w:p w:rsidR="00021F7C" w:rsidRPr="00CC67F1" w:rsidRDefault="00021F7C" w:rsidP="006571EC">
      <w:pPr>
        <w:pStyle w:val="NormalindentedParagraph"/>
        <w:spacing w:after="100" w:afterAutospacing="1"/>
        <w:ind w:left="720" w:hanging="720"/>
      </w:pPr>
      <w:bookmarkStart w:id="1" w:name="RefEntryBkmrk"/>
      <w:bookmarkStart w:id="2" w:name="SortEntriesReturnBkmrk"/>
      <w:bookmarkEnd w:id="1"/>
      <w:bookmarkEnd w:id="2"/>
      <w:r w:rsidRPr="00CC67F1">
        <w:rPr>
          <w:shd w:val="clear" w:color="auto" w:fill="FFFFFF"/>
        </w:rPr>
        <w:t>Alkasassbeh, M., Al-Naymat, G., Hassanat, A. B., &amp; Almseidin, M. (2016). Detecting distributed denial of service attacks using data mining techniques. </w:t>
      </w:r>
      <w:r w:rsidRPr="00CC67F1">
        <w:rPr>
          <w:i/>
          <w:iCs/>
          <w:shd w:val="clear" w:color="auto" w:fill="FFFFFF"/>
        </w:rPr>
        <w:t>International Journal of Advanced Computer Science and Applications</w:t>
      </w:r>
      <w:r w:rsidRPr="00CC67F1">
        <w:rPr>
          <w:shd w:val="clear" w:color="auto" w:fill="FFFFFF"/>
        </w:rPr>
        <w:t>, </w:t>
      </w:r>
      <w:r w:rsidRPr="00CC67F1">
        <w:rPr>
          <w:i/>
          <w:iCs/>
          <w:shd w:val="clear" w:color="auto" w:fill="FFFFFF"/>
        </w:rPr>
        <w:t>7</w:t>
      </w:r>
      <w:r w:rsidRPr="00CC67F1">
        <w:rPr>
          <w:shd w:val="clear" w:color="auto" w:fill="FFFFFF"/>
        </w:rPr>
        <w:t>(1), 436-445.</w:t>
      </w:r>
    </w:p>
    <w:p w:rsidR="00021F7C" w:rsidRPr="00CC67F1" w:rsidRDefault="00021F7C" w:rsidP="006571EC">
      <w:pPr>
        <w:pStyle w:val="ReferenceEntry"/>
        <w:spacing w:after="100" w:afterAutospacing="1"/>
      </w:pPr>
      <w:r w:rsidRPr="00CC67F1">
        <w:rPr>
          <w:shd w:val="clear" w:color="auto" w:fill="FFFFFF"/>
        </w:rPr>
        <w:t>Bawany, N. Z., Shamsi, J. A., &amp; Salah, K. (2017). DDoS attack detection and mitigation using SDN: methods, practices, and solutions. </w:t>
      </w:r>
      <w:r w:rsidRPr="00CC67F1">
        <w:rPr>
          <w:i/>
          <w:iCs/>
          <w:shd w:val="clear" w:color="auto" w:fill="FFFFFF"/>
        </w:rPr>
        <w:t>Arabian Journal for Science and Engineering</w:t>
      </w:r>
      <w:r w:rsidRPr="00CC67F1">
        <w:rPr>
          <w:shd w:val="clear" w:color="auto" w:fill="FFFFFF"/>
        </w:rPr>
        <w:t>, </w:t>
      </w:r>
      <w:r w:rsidRPr="00CC67F1">
        <w:rPr>
          <w:i/>
          <w:iCs/>
          <w:shd w:val="clear" w:color="auto" w:fill="FFFFFF"/>
        </w:rPr>
        <w:t>42</w:t>
      </w:r>
      <w:r w:rsidRPr="00CC67F1">
        <w:rPr>
          <w:shd w:val="clear" w:color="auto" w:fill="FFFFFF"/>
        </w:rPr>
        <w:t>(2), 425-441.</w:t>
      </w:r>
    </w:p>
    <w:p w:rsidR="00021F7C" w:rsidRPr="00CC67F1" w:rsidRDefault="00021F7C" w:rsidP="006571EC">
      <w:pPr>
        <w:pStyle w:val="ReferenceEntry"/>
        <w:spacing w:after="100" w:afterAutospacing="1"/>
      </w:pPr>
      <w:r w:rsidRPr="00CC67F1">
        <w:rPr>
          <w:shd w:val="clear" w:color="auto" w:fill="FFFFFF"/>
        </w:rPr>
        <w:t>Bhandari, A., Sangal, A. L., &amp; Kumar, K. (2016). Characterizing flash events and distributed denial‐of‐service attacks: An empirical investigation. </w:t>
      </w:r>
      <w:r w:rsidRPr="00CC67F1">
        <w:rPr>
          <w:i/>
          <w:iCs/>
          <w:shd w:val="clear" w:color="auto" w:fill="FFFFFF"/>
        </w:rPr>
        <w:t>Security and Communication Networks</w:t>
      </w:r>
      <w:r w:rsidRPr="00CC67F1">
        <w:rPr>
          <w:shd w:val="clear" w:color="auto" w:fill="FFFFFF"/>
        </w:rPr>
        <w:t>, </w:t>
      </w:r>
      <w:r w:rsidRPr="00CC67F1">
        <w:rPr>
          <w:i/>
          <w:iCs/>
          <w:shd w:val="clear" w:color="auto" w:fill="FFFFFF"/>
        </w:rPr>
        <w:t>9</w:t>
      </w:r>
      <w:r w:rsidRPr="00CC67F1">
        <w:rPr>
          <w:shd w:val="clear" w:color="auto" w:fill="FFFFFF"/>
        </w:rPr>
        <w:t>(13), 2222-2239.</w:t>
      </w:r>
    </w:p>
    <w:p w:rsidR="00021F7C" w:rsidRPr="00CC67F1" w:rsidRDefault="00021F7C" w:rsidP="006571EC">
      <w:pPr>
        <w:pStyle w:val="ReferenceEntry"/>
        <w:spacing w:after="100" w:afterAutospacing="1"/>
      </w:pPr>
      <w:r w:rsidRPr="00CC67F1">
        <w:rPr>
          <w:shd w:val="clear" w:color="auto" w:fill="FFFFFF"/>
        </w:rPr>
        <w:t>Bhattacharyya, D. K., &amp; Kalita, J. K. (2016). </w:t>
      </w:r>
      <w:r w:rsidRPr="00CC67F1">
        <w:rPr>
          <w:i/>
          <w:iCs/>
          <w:shd w:val="clear" w:color="auto" w:fill="FFFFFF"/>
        </w:rPr>
        <w:t>DDoS attacks: Evolution, detection, prevention, reaction, and tolerance</w:t>
      </w:r>
      <w:r w:rsidRPr="00CC67F1">
        <w:rPr>
          <w:shd w:val="clear" w:color="auto" w:fill="FFFFFF"/>
        </w:rPr>
        <w:t>. Chapman and Hall/CRC.</w:t>
      </w:r>
    </w:p>
    <w:p w:rsidR="00021F7C" w:rsidRPr="00CC67F1" w:rsidRDefault="00021F7C" w:rsidP="006571EC">
      <w:pPr>
        <w:pStyle w:val="ReferenceEntry"/>
        <w:spacing w:after="100" w:afterAutospacing="1"/>
        <w:rPr>
          <w:shd w:val="clear" w:color="auto" w:fill="FFFFFF"/>
        </w:rPr>
      </w:pPr>
      <w:r w:rsidRPr="00CC67F1">
        <w:rPr>
          <w:shd w:val="clear" w:color="auto" w:fill="FFFFFF"/>
        </w:rPr>
        <w:t>Boraten, T., &amp; Kodi, A. K. (2016, May). Mitigation of denial of service attack with hardware trojans in noc architectures. In </w:t>
      </w:r>
      <w:r w:rsidRPr="00CC67F1">
        <w:rPr>
          <w:i/>
          <w:iCs/>
          <w:shd w:val="clear" w:color="auto" w:fill="FFFFFF"/>
        </w:rPr>
        <w:t>2016 IEEE International Parallel and Distributed Processing Symposium (IPDPS)</w:t>
      </w:r>
      <w:r w:rsidRPr="00CC67F1">
        <w:rPr>
          <w:shd w:val="clear" w:color="auto" w:fill="FFFFFF"/>
        </w:rPr>
        <w:t> (pp. 1091-1100). IEEE.</w:t>
      </w:r>
    </w:p>
    <w:p w:rsidR="00021F7C" w:rsidRPr="00CC67F1" w:rsidRDefault="00021F7C" w:rsidP="006571EC">
      <w:pPr>
        <w:pStyle w:val="ReferenceEntry"/>
        <w:spacing w:after="100" w:afterAutospacing="1"/>
      </w:pPr>
      <w:r w:rsidRPr="00CC67F1">
        <w:rPr>
          <w:shd w:val="clear" w:color="auto" w:fill="FFFFFF"/>
        </w:rPr>
        <w:t>Burke, D. (2018). </w:t>
      </w:r>
      <w:r w:rsidRPr="00CC67F1">
        <w:rPr>
          <w:i/>
          <w:iCs/>
          <w:shd w:val="clear" w:color="auto" w:fill="FFFFFF"/>
        </w:rPr>
        <w:t>Preventing DDOS attacks against IoT devices</w:t>
      </w:r>
      <w:r w:rsidRPr="00CC67F1">
        <w:rPr>
          <w:shd w:val="clear" w:color="auto" w:fill="FFFFFF"/>
        </w:rPr>
        <w:t xml:space="preserve"> (Doctoral Dissertation, Utica College). Retrieved from </w:t>
      </w:r>
      <w:hyperlink r:id="rId11" w:history="1">
        <w:r w:rsidRPr="00CC67F1">
          <w:rPr>
            <w:rStyle w:val="Hyperlink"/>
            <w:color w:val="auto"/>
          </w:rPr>
          <w:t>https://search.proquest.com/openview/43313d89a65f45ca5e88bc172814f461/1?pq-origsite=gscholar&amp;cbl=18750&amp;diss=y</w:t>
        </w:r>
      </w:hyperlink>
    </w:p>
    <w:p w:rsidR="00021F7C" w:rsidRPr="00CC67F1" w:rsidRDefault="00021F7C" w:rsidP="006571EC">
      <w:pPr>
        <w:pStyle w:val="ReferenceEntry"/>
        <w:spacing w:after="100" w:afterAutospacing="1"/>
        <w:rPr>
          <w:shd w:val="clear" w:color="auto" w:fill="FFFFFF"/>
        </w:rPr>
      </w:pPr>
      <w:r w:rsidRPr="00CC67F1">
        <w:rPr>
          <w:shd w:val="clear" w:color="auto" w:fill="FFFFFF"/>
        </w:rPr>
        <w:lastRenderedPageBreak/>
        <w:t xml:space="preserve">Choi, J., Park, J. G., Heo, S., Park, N., &amp; Kim, H. (2016, August). Slowloris </w:t>
      </w:r>
      <w:r w:rsidR="00E532ED" w:rsidRPr="00CC67F1">
        <w:rPr>
          <w:shd w:val="clear" w:color="auto" w:fill="FFFFFF"/>
        </w:rPr>
        <w:t xml:space="preserve">dos countermeasure over </w:t>
      </w:r>
      <w:r w:rsidR="00740CD4">
        <w:rPr>
          <w:shd w:val="clear" w:color="auto" w:fill="FFFFFF"/>
        </w:rPr>
        <w:t>webs</w:t>
      </w:r>
      <w:r w:rsidR="00740CD4" w:rsidRPr="00CC67F1">
        <w:rPr>
          <w:shd w:val="clear" w:color="auto" w:fill="FFFFFF"/>
        </w:rPr>
        <w:t>o</w:t>
      </w:r>
      <w:r w:rsidR="00E532ED" w:rsidRPr="00CC67F1">
        <w:rPr>
          <w:shd w:val="clear" w:color="auto" w:fill="FFFFFF"/>
        </w:rPr>
        <w:t>cket</w:t>
      </w:r>
      <w:r w:rsidRPr="00CC67F1">
        <w:rPr>
          <w:shd w:val="clear" w:color="auto" w:fill="FFFFFF"/>
        </w:rPr>
        <w:t>. In </w:t>
      </w:r>
      <w:r w:rsidRPr="00CC67F1">
        <w:rPr>
          <w:i/>
          <w:iCs/>
          <w:shd w:val="clear" w:color="auto" w:fill="FFFFFF"/>
        </w:rPr>
        <w:t>International Workshop on Information Security Applications</w:t>
      </w:r>
      <w:r w:rsidRPr="00CC67F1">
        <w:rPr>
          <w:shd w:val="clear" w:color="auto" w:fill="FFFFFF"/>
        </w:rPr>
        <w:t> (pp. 42-53). Springer, Cham.</w:t>
      </w:r>
    </w:p>
    <w:p w:rsidR="00021F7C" w:rsidRPr="00CC67F1" w:rsidRDefault="00021F7C" w:rsidP="006571EC">
      <w:pPr>
        <w:pStyle w:val="NormalindentedParagraph"/>
        <w:spacing w:after="100" w:afterAutospacing="1"/>
        <w:ind w:left="720" w:hanging="720"/>
      </w:pPr>
      <w:r w:rsidRPr="00CC67F1">
        <w:rPr>
          <w:shd w:val="clear" w:color="auto" w:fill="FFFFFF"/>
        </w:rPr>
        <w:t xml:space="preserve">Ďurčeková, V., Schwartz, L., Hottmar, V., &amp; Adamec, B. (2018). </w:t>
      </w:r>
      <w:r w:rsidR="00E532ED" w:rsidRPr="00CC67F1">
        <w:rPr>
          <w:shd w:val="clear" w:color="auto" w:fill="FFFFFF"/>
        </w:rPr>
        <w:t>Detection</w:t>
      </w:r>
      <w:r w:rsidRPr="00CC67F1">
        <w:rPr>
          <w:shd w:val="clear" w:color="auto" w:fill="FFFFFF"/>
        </w:rPr>
        <w:t xml:space="preserve"> of attacks causing network service denial. </w:t>
      </w:r>
      <w:r w:rsidRPr="00CC67F1">
        <w:rPr>
          <w:i/>
          <w:iCs/>
          <w:shd w:val="clear" w:color="auto" w:fill="FFFFFF"/>
        </w:rPr>
        <w:t>Advances in Military Technology</w:t>
      </w:r>
      <w:r w:rsidRPr="00CC67F1">
        <w:rPr>
          <w:shd w:val="clear" w:color="auto" w:fill="FFFFFF"/>
        </w:rPr>
        <w:t>, </w:t>
      </w:r>
      <w:r w:rsidRPr="00CC67F1">
        <w:rPr>
          <w:i/>
          <w:iCs/>
          <w:shd w:val="clear" w:color="auto" w:fill="FFFFFF"/>
        </w:rPr>
        <w:t>13</w:t>
      </w:r>
      <w:r w:rsidRPr="00CC67F1">
        <w:rPr>
          <w:shd w:val="clear" w:color="auto" w:fill="FFFFFF"/>
        </w:rPr>
        <w:t>(1).</w:t>
      </w:r>
    </w:p>
    <w:p w:rsidR="00021F7C" w:rsidRPr="00CC67F1" w:rsidRDefault="00021F7C" w:rsidP="006571EC">
      <w:pPr>
        <w:pStyle w:val="ReferenceEntry"/>
        <w:spacing w:after="100" w:afterAutospacing="1"/>
      </w:pPr>
      <w:r w:rsidRPr="00CC67F1">
        <w:rPr>
          <w:shd w:val="clear" w:color="auto" w:fill="FFFFFF"/>
        </w:rPr>
        <w:t xml:space="preserve">Gupta, N., Jain, A., </w:t>
      </w:r>
      <w:r w:rsidR="006571EC" w:rsidRPr="00CC67F1">
        <w:rPr>
          <w:shd w:val="clear" w:color="auto" w:fill="FFFFFF"/>
        </w:rPr>
        <w:t xml:space="preserve">&amp; </w:t>
      </w:r>
      <w:r w:rsidRPr="00CC67F1">
        <w:rPr>
          <w:shd w:val="clear" w:color="auto" w:fill="FFFFFF"/>
        </w:rPr>
        <w:t>Saini, P. (2016, March). DDoS attack algorithm using ICMP flood. In </w:t>
      </w:r>
      <w:r w:rsidRPr="00CC67F1">
        <w:rPr>
          <w:i/>
          <w:iCs/>
          <w:shd w:val="clear" w:color="auto" w:fill="FFFFFF"/>
        </w:rPr>
        <w:t>2016 3rd International Conference on Computing for Sustainable Global Development (INDIACom)</w:t>
      </w:r>
      <w:r w:rsidRPr="00CC67F1">
        <w:rPr>
          <w:shd w:val="clear" w:color="auto" w:fill="FFFFFF"/>
        </w:rPr>
        <w:t> (pp. 4082-4084). IEEE.</w:t>
      </w:r>
    </w:p>
    <w:p w:rsidR="00021F7C" w:rsidRPr="00CC67F1" w:rsidRDefault="00021F7C" w:rsidP="006571EC">
      <w:pPr>
        <w:pStyle w:val="ReferenceEntry"/>
        <w:spacing w:after="100" w:afterAutospacing="1"/>
        <w:rPr>
          <w:shd w:val="clear" w:color="auto" w:fill="FFFFFF"/>
        </w:rPr>
      </w:pPr>
      <w:r w:rsidRPr="00CC67F1">
        <w:rPr>
          <w:shd w:val="clear" w:color="auto" w:fill="FFFFFF"/>
        </w:rPr>
        <w:t>Kshirsagar, D., Sawant, S., Rathod, A., &amp; Wathore, S. (2016). CPU load analysis &amp; minimization for TCP SYN flood detection. </w:t>
      </w:r>
      <w:r w:rsidRPr="00CC67F1">
        <w:rPr>
          <w:i/>
          <w:iCs/>
          <w:shd w:val="clear" w:color="auto" w:fill="FFFFFF"/>
        </w:rPr>
        <w:t>Procedia Computer Science</w:t>
      </w:r>
      <w:r w:rsidRPr="00CC67F1">
        <w:rPr>
          <w:shd w:val="clear" w:color="auto" w:fill="FFFFFF"/>
        </w:rPr>
        <w:t>, </w:t>
      </w:r>
      <w:r w:rsidRPr="00CC67F1">
        <w:rPr>
          <w:i/>
          <w:iCs/>
          <w:shd w:val="clear" w:color="auto" w:fill="FFFFFF"/>
        </w:rPr>
        <w:t>85</w:t>
      </w:r>
      <w:r w:rsidRPr="00CC67F1">
        <w:rPr>
          <w:shd w:val="clear" w:color="auto" w:fill="FFFFFF"/>
        </w:rPr>
        <w:t>, 626-633.</w:t>
      </w:r>
    </w:p>
    <w:p w:rsidR="00021F7C" w:rsidRPr="00CC67F1" w:rsidRDefault="00021F7C" w:rsidP="006571EC">
      <w:pPr>
        <w:pStyle w:val="ReferenceEntry"/>
        <w:spacing w:after="100" w:afterAutospacing="1"/>
      </w:pPr>
      <w:r w:rsidRPr="00CC67F1">
        <w:rPr>
          <w:shd w:val="clear" w:color="auto" w:fill="FFFFFF"/>
        </w:rPr>
        <w:t>Mallikarjunan, K. N., Muthupriya, K., &amp; Shalinie, S. M. (2016, January). A survey of distributed denial of service attack. In </w:t>
      </w:r>
      <w:r w:rsidRPr="00CC67F1">
        <w:rPr>
          <w:i/>
          <w:iCs/>
          <w:shd w:val="clear" w:color="auto" w:fill="FFFFFF"/>
        </w:rPr>
        <w:t>2016 10th International Conference on Intelligent Systems and Control (ISCO)</w:t>
      </w:r>
      <w:r w:rsidRPr="00CC67F1">
        <w:rPr>
          <w:shd w:val="clear" w:color="auto" w:fill="FFFFFF"/>
        </w:rPr>
        <w:t> (pp. 1-6). IEEE.</w:t>
      </w:r>
    </w:p>
    <w:p w:rsidR="00021F7C" w:rsidRPr="00CC67F1" w:rsidRDefault="00021F7C" w:rsidP="006571EC">
      <w:pPr>
        <w:pStyle w:val="ReferenceEntry"/>
        <w:spacing w:after="100" w:afterAutospacing="1"/>
        <w:rPr>
          <w:shd w:val="clear" w:color="auto" w:fill="FFFFFF"/>
        </w:rPr>
      </w:pPr>
      <w:r w:rsidRPr="00CC67F1">
        <w:rPr>
          <w:shd w:val="clear" w:color="auto" w:fill="FFFFFF"/>
        </w:rPr>
        <w:t>Maraj, A., Jakupi, G., Rogova, E., &amp; Grajqevci, X. (2017, June). Testing of network security systems through DoS attacks. In </w:t>
      </w:r>
      <w:r w:rsidRPr="00CC67F1">
        <w:rPr>
          <w:i/>
          <w:iCs/>
          <w:shd w:val="clear" w:color="auto" w:fill="FFFFFF"/>
        </w:rPr>
        <w:t>2017 6th Mediterranean Conference on Embedded Computing (MECO)</w:t>
      </w:r>
      <w:r w:rsidRPr="00CC67F1">
        <w:rPr>
          <w:shd w:val="clear" w:color="auto" w:fill="FFFFFF"/>
        </w:rPr>
        <w:t> (pp. 1-6). IEEE.</w:t>
      </w:r>
    </w:p>
    <w:p w:rsidR="00021F7C" w:rsidRPr="00CC67F1" w:rsidRDefault="00021F7C" w:rsidP="006571EC">
      <w:pPr>
        <w:pStyle w:val="ReferenceEntry"/>
        <w:spacing w:after="100" w:afterAutospacing="1"/>
      </w:pPr>
      <w:r w:rsidRPr="00CC67F1">
        <w:rPr>
          <w:shd w:val="clear" w:color="auto" w:fill="FFFFFF"/>
        </w:rPr>
        <w:t>Mustapha, H., &amp; Alghamdi, A. M. (2018, June). DDoS attacks on the internet of things and their prevention methods. In </w:t>
      </w:r>
      <w:r w:rsidRPr="00CC67F1">
        <w:rPr>
          <w:i/>
          <w:iCs/>
          <w:shd w:val="clear" w:color="auto" w:fill="FFFFFF"/>
        </w:rPr>
        <w:t>Proceedings of the 2nd International Conference on Future Networks and Distributed Systems</w:t>
      </w:r>
      <w:r w:rsidRPr="00CC67F1">
        <w:rPr>
          <w:shd w:val="clear" w:color="auto" w:fill="FFFFFF"/>
        </w:rPr>
        <w:t> (p. 4). ACM.</w:t>
      </w:r>
    </w:p>
    <w:p w:rsidR="00021F7C" w:rsidRPr="00CC67F1" w:rsidRDefault="00021F7C" w:rsidP="006571EC">
      <w:pPr>
        <w:pStyle w:val="ReferenceEntry"/>
        <w:spacing w:after="100" w:afterAutospacing="1"/>
      </w:pPr>
      <w:r w:rsidRPr="00CC67F1">
        <w:rPr>
          <w:shd w:val="clear" w:color="auto" w:fill="FFFFFF"/>
        </w:rPr>
        <w:lastRenderedPageBreak/>
        <w:t>Osanaiye, O., Choo, K. K. R., &amp; Dlodlo, M. (2016). Distributed denial of service (DDoS) resilience in the cloud: Review and conceptual cloud DDoS mitigation framework. </w:t>
      </w:r>
      <w:r w:rsidRPr="00CC67F1">
        <w:rPr>
          <w:i/>
          <w:iCs/>
          <w:shd w:val="clear" w:color="auto" w:fill="FFFFFF"/>
        </w:rPr>
        <w:t>Journal of Network and Computer Applications</w:t>
      </w:r>
      <w:r w:rsidRPr="00CC67F1">
        <w:rPr>
          <w:shd w:val="clear" w:color="auto" w:fill="FFFFFF"/>
        </w:rPr>
        <w:t>, </w:t>
      </w:r>
      <w:r w:rsidRPr="00CC67F1">
        <w:rPr>
          <w:i/>
          <w:iCs/>
          <w:shd w:val="clear" w:color="auto" w:fill="FFFFFF"/>
        </w:rPr>
        <w:t>67</w:t>
      </w:r>
      <w:r w:rsidRPr="00CC67F1">
        <w:rPr>
          <w:shd w:val="clear" w:color="auto" w:fill="FFFFFF"/>
        </w:rPr>
        <w:t>, 147-165.</w:t>
      </w:r>
    </w:p>
    <w:p w:rsidR="00021F7C" w:rsidRPr="00CC67F1" w:rsidRDefault="00021F7C" w:rsidP="006571EC">
      <w:pPr>
        <w:pStyle w:val="ReferenceEntry"/>
        <w:spacing w:after="100" w:afterAutospacing="1"/>
        <w:rPr>
          <w:shd w:val="clear" w:color="auto" w:fill="FFFFFF"/>
        </w:rPr>
      </w:pPr>
      <w:r w:rsidRPr="00CC67F1">
        <w:rPr>
          <w:shd w:val="clear" w:color="auto" w:fill="FFFFFF"/>
        </w:rPr>
        <w:t xml:space="preserve">Rytilahti, T., &amp; Holz, T. (2016). Poster: The </w:t>
      </w:r>
      <w:r w:rsidR="00E532ED" w:rsidRPr="00CC67F1">
        <w:rPr>
          <w:shd w:val="clear" w:color="auto" w:fill="FFFFFF"/>
        </w:rPr>
        <w:t>curious case of ntp monlist</w:t>
      </w:r>
      <w:r w:rsidRPr="00CC67F1">
        <w:rPr>
          <w:shd w:val="clear" w:color="auto" w:fill="FFFFFF"/>
        </w:rPr>
        <w:t>. </w:t>
      </w:r>
      <w:r w:rsidRPr="00CC67F1">
        <w:rPr>
          <w:i/>
          <w:iCs/>
          <w:shd w:val="clear" w:color="auto" w:fill="FFFFFF"/>
        </w:rPr>
        <w:t>European S&amp;P</w:t>
      </w:r>
      <w:r w:rsidRPr="00CC67F1">
        <w:rPr>
          <w:shd w:val="clear" w:color="auto" w:fill="FFFFFF"/>
        </w:rPr>
        <w:t>, </w:t>
      </w:r>
      <w:r w:rsidRPr="00CC67F1">
        <w:rPr>
          <w:i/>
          <w:iCs/>
          <w:shd w:val="clear" w:color="auto" w:fill="FFFFFF"/>
        </w:rPr>
        <w:t>2016</w:t>
      </w:r>
      <w:r w:rsidRPr="00CC67F1">
        <w:rPr>
          <w:shd w:val="clear" w:color="auto" w:fill="FFFFFF"/>
        </w:rPr>
        <w:t>.</w:t>
      </w:r>
    </w:p>
    <w:p w:rsidR="00021F7C" w:rsidRPr="00CC67F1" w:rsidRDefault="00021F7C" w:rsidP="006571EC">
      <w:pPr>
        <w:pStyle w:val="ReferenceEntry"/>
        <w:spacing w:after="100" w:afterAutospacing="1"/>
      </w:pPr>
      <w:r w:rsidRPr="00CC67F1">
        <w:rPr>
          <w:shd w:val="clear" w:color="auto" w:fill="FFFFFF"/>
        </w:rPr>
        <w:t>Sahi, A., Lai, D., Li, Y., &amp; Diykh, M. (2017). An efficient DDoS TCP flood attack detection and prevention system in a cloud environment. </w:t>
      </w:r>
      <w:r w:rsidRPr="00CC67F1">
        <w:rPr>
          <w:i/>
          <w:iCs/>
          <w:shd w:val="clear" w:color="auto" w:fill="FFFFFF"/>
        </w:rPr>
        <w:t>IEEE Access</w:t>
      </w:r>
      <w:r w:rsidRPr="00CC67F1">
        <w:rPr>
          <w:shd w:val="clear" w:color="auto" w:fill="FFFFFF"/>
        </w:rPr>
        <w:t>, </w:t>
      </w:r>
      <w:r w:rsidRPr="00CC67F1">
        <w:rPr>
          <w:i/>
          <w:iCs/>
          <w:shd w:val="clear" w:color="auto" w:fill="FFFFFF"/>
        </w:rPr>
        <w:t>5</w:t>
      </w:r>
      <w:r w:rsidRPr="00CC67F1">
        <w:rPr>
          <w:shd w:val="clear" w:color="auto" w:fill="FFFFFF"/>
        </w:rPr>
        <w:t>, 6036-6048.</w:t>
      </w:r>
    </w:p>
    <w:p w:rsidR="00021F7C" w:rsidRPr="00CC67F1" w:rsidRDefault="00021F7C" w:rsidP="006571EC">
      <w:pPr>
        <w:pStyle w:val="ReferenceEntry"/>
        <w:spacing w:after="100" w:afterAutospacing="1"/>
        <w:rPr>
          <w:shd w:val="clear" w:color="auto" w:fill="FFFFFF"/>
        </w:rPr>
      </w:pPr>
      <w:r w:rsidRPr="00CC67F1">
        <w:rPr>
          <w:shd w:val="clear" w:color="auto" w:fill="FFFFFF"/>
        </w:rPr>
        <w:t xml:space="preserve">Salunkhe, H., Jadhav, S., &amp; Bhosale, V. (2017). Analysis and review of TCP SYN flood attack on </w:t>
      </w:r>
      <w:r w:rsidR="00CE1286" w:rsidRPr="00CC67F1">
        <w:rPr>
          <w:shd w:val="clear" w:color="auto" w:fill="FFFFFF"/>
        </w:rPr>
        <w:t xml:space="preserve">a </w:t>
      </w:r>
      <w:r w:rsidRPr="00CC67F1">
        <w:rPr>
          <w:shd w:val="clear" w:color="auto" w:fill="FFFFFF"/>
        </w:rPr>
        <w:t>network with its detection and performance metrics. </w:t>
      </w:r>
      <w:r w:rsidRPr="00CC67F1">
        <w:rPr>
          <w:i/>
          <w:iCs/>
          <w:shd w:val="clear" w:color="auto" w:fill="FFFFFF"/>
        </w:rPr>
        <w:t>IJERT</w:t>
      </w:r>
      <w:r w:rsidRPr="00CC67F1">
        <w:rPr>
          <w:shd w:val="clear" w:color="auto" w:fill="FFFFFF"/>
        </w:rPr>
        <w:t>, </w:t>
      </w:r>
      <w:r w:rsidRPr="00CC67F1">
        <w:rPr>
          <w:i/>
          <w:iCs/>
          <w:shd w:val="clear" w:color="auto" w:fill="FFFFFF"/>
        </w:rPr>
        <w:t>6</w:t>
      </w:r>
      <w:r w:rsidRPr="00CC67F1">
        <w:rPr>
          <w:shd w:val="clear" w:color="auto" w:fill="FFFFFF"/>
        </w:rPr>
        <w:t>(1), 250-256.</w:t>
      </w:r>
    </w:p>
    <w:p w:rsidR="00021F7C" w:rsidRPr="00CC67F1" w:rsidRDefault="00021F7C" w:rsidP="006571EC">
      <w:pPr>
        <w:pStyle w:val="ReferenceEntry"/>
        <w:spacing w:after="100" w:afterAutospacing="1"/>
        <w:rPr>
          <w:shd w:val="clear" w:color="auto" w:fill="FFFFFF"/>
        </w:rPr>
      </w:pPr>
      <w:r w:rsidRPr="00CC67F1">
        <w:rPr>
          <w:shd w:val="clear" w:color="auto" w:fill="FFFFFF"/>
        </w:rPr>
        <w:t xml:space="preserve">Sieklik, B., Macfarlane, R., &amp; Buchanan, W. J. (2016). Evaluation of </w:t>
      </w:r>
      <w:r w:rsidR="00CE1286" w:rsidRPr="00CC67F1">
        <w:rPr>
          <w:shd w:val="clear" w:color="auto" w:fill="FFFFFF"/>
        </w:rPr>
        <w:t xml:space="preserve">the </w:t>
      </w:r>
      <w:r w:rsidRPr="00CC67F1">
        <w:rPr>
          <w:shd w:val="clear" w:color="auto" w:fill="FFFFFF"/>
        </w:rPr>
        <w:t>TFTP DDoS amplification attack. </w:t>
      </w:r>
      <w:r w:rsidR="00E532ED" w:rsidRPr="00CC67F1">
        <w:rPr>
          <w:i/>
          <w:iCs/>
          <w:shd w:val="clear" w:color="auto" w:fill="FFFFFF"/>
        </w:rPr>
        <w:t>Computers</w:t>
      </w:r>
      <w:r w:rsidR="00E532ED">
        <w:rPr>
          <w:i/>
          <w:iCs/>
          <w:shd w:val="clear" w:color="auto" w:fill="FFFFFF"/>
        </w:rPr>
        <w:t xml:space="preserve"> &amp; S</w:t>
      </w:r>
      <w:r w:rsidRPr="00CC67F1">
        <w:rPr>
          <w:i/>
          <w:iCs/>
          <w:shd w:val="clear" w:color="auto" w:fill="FFFFFF"/>
        </w:rPr>
        <w:t>ecurity</w:t>
      </w:r>
      <w:r w:rsidRPr="00CC67F1">
        <w:rPr>
          <w:shd w:val="clear" w:color="auto" w:fill="FFFFFF"/>
        </w:rPr>
        <w:t>, </w:t>
      </w:r>
      <w:r w:rsidRPr="00CC67F1">
        <w:rPr>
          <w:i/>
          <w:iCs/>
          <w:shd w:val="clear" w:color="auto" w:fill="FFFFFF"/>
        </w:rPr>
        <w:t>57</w:t>
      </w:r>
      <w:r w:rsidRPr="00CC67F1">
        <w:rPr>
          <w:shd w:val="clear" w:color="auto" w:fill="FFFFFF"/>
        </w:rPr>
        <w:t>, 67-92.</w:t>
      </w:r>
    </w:p>
    <w:p w:rsidR="00021F7C" w:rsidRPr="00CC67F1" w:rsidRDefault="00021F7C" w:rsidP="006571EC">
      <w:pPr>
        <w:pStyle w:val="ReferenceEntry"/>
        <w:spacing w:after="100" w:afterAutospacing="1"/>
        <w:rPr>
          <w:shd w:val="clear" w:color="auto" w:fill="FFFFFF"/>
        </w:rPr>
      </w:pPr>
      <w:r w:rsidRPr="00CC67F1">
        <w:rPr>
          <w:shd w:val="clear" w:color="auto" w:fill="FFFFFF"/>
        </w:rPr>
        <w:t xml:space="preserve">Singh, K., </w:t>
      </w:r>
      <w:r w:rsidR="006571EC" w:rsidRPr="00CC67F1">
        <w:rPr>
          <w:shd w:val="clear" w:color="auto" w:fill="FFFFFF"/>
        </w:rPr>
        <w:t>McKee</w:t>
      </w:r>
      <w:r w:rsidRPr="00CC67F1">
        <w:rPr>
          <w:shd w:val="clear" w:color="auto" w:fill="FFFFFF"/>
        </w:rPr>
        <w:t>, P., &amp; Kumar, K. (2017). Application layer HTTP-GET flood</w:t>
      </w:r>
      <w:r w:rsidR="00CE1286" w:rsidRPr="00CC67F1">
        <w:rPr>
          <w:shd w:val="clear" w:color="auto" w:fill="FFFFFF"/>
        </w:rPr>
        <w:t>s</w:t>
      </w:r>
      <w:r w:rsidRPr="00CC67F1">
        <w:rPr>
          <w:shd w:val="clear" w:color="auto" w:fill="FFFFFF"/>
        </w:rPr>
        <w:t xml:space="preserve"> DDoS attacks: Research landscape and challenges. </w:t>
      </w:r>
      <w:r w:rsidRPr="00CC67F1">
        <w:rPr>
          <w:i/>
          <w:iCs/>
          <w:shd w:val="clear" w:color="auto" w:fill="FFFFFF"/>
        </w:rPr>
        <w:t xml:space="preserve">Computers &amp; </w:t>
      </w:r>
      <w:r w:rsidR="00CE1286" w:rsidRPr="00CC67F1">
        <w:rPr>
          <w:i/>
          <w:iCs/>
          <w:shd w:val="clear" w:color="auto" w:fill="FFFFFF"/>
        </w:rPr>
        <w:t>S</w:t>
      </w:r>
      <w:r w:rsidRPr="00CC67F1">
        <w:rPr>
          <w:i/>
          <w:iCs/>
          <w:shd w:val="clear" w:color="auto" w:fill="FFFFFF"/>
        </w:rPr>
        <w:t>ecurity</w:t>
      </w:r>
      <w:r w:rsidRPr="00CC67F1">
        <w:rPr>
          <w:shd w:val="clear" w:color="auto" w:fill="FFFFFF"/>
        </w:rPr>
        <w:t>, </w:t>
      </w:r>
      <w:r w:rsidRPr="00CC67F1">
        <w:rPr>
          <w:i/>
          <w:iCs/>
          <w:shd w:val="clear" w:color="auto" w:fill="FFFFFF"/>
        </w:rPr>
        <w:t>65</w:t>
      </w:r>
      <w:r w:rsidRPr="00CC67F1">
        <w:rPr>
          <w:shd w:val="clear" w:color="auto" w:fill="FFFFFF"/>
        </w:rPr>
        <w:t>, 344-372.</w:t>
      </w:r>
    </w:p>
    <w:p w:rsidR="00021F7C" w:rsidRPr="00CC67F1" w:rsidRDefault="00021F7C" w:rsidP="006571EC">
      <w:pPr>
        <w:pStyle w:val="ReferenceEntry"/>
        <w:spacing w:after="100" w:afterAutospacing="1"/>
      </w:pPr>
      <w:r w:rsidRPr="00CC67F1">
        <w:rPr>
          <w:shd w:val="clear" w:color="auto" w:fill="FFFFFF"/>
        </w:rPr>
        <w:t>Sreeram, I., &amp; Vuppala, V. P. K. (2017). HTTP flood attack detection in application layer using machine learning metrics and bio-inspired bat algorithm. </w:t>
      </w:r>
      <w:r w:rsidRPr="00CC67F1">
        <w:rPr>
          <w:i/>
          <w:iCs/>
          <w:shd w:val="clear" w:color="auto" w:fill="FFFFFF"/>
        </w:rPr>
        <w:t>Applied Computing and Informatics</w:t>
      </w:r>
      <w:r w:rsidRPr="00CC67F1">
        <w:rPr>
          <w:shd w:val="clear" w:color="auto" w:fill="FFFFFF"/>
        </w:rPr>
        <w:t xml:space="preserve">. Retrieved from </w:t>
      </w:r>
      <w:hyperlink r:id="rId12" w:history="1">
        <w:r w:rsidRPr="00CC67F1">
          <w:rPr>
            <w:rStyle w:val="Hyperlink"/>
            <w:color w:val="auto"/>
          </w:rPr>
          <w:t>https://www.sciencedirect.com/science/article/pii/S2210832717301655</w:t>
        </w:r>
      </w:hyperlink>
    </w:p>
    <w:p w:rsidR="00021F7C" w:rsidRPr="00CC67F1" w:rsidRDefault="00021F7C" w:rsidP="006571EC">
      <w:pPr>
        <w:pStyle w:val="ReferenceEntry"/>
        <w:spacing w:after="100" w:afterAutospacing="1"/>
      </w:pPr>
      <w:r w:rsidRPr="00CC67F1">
        <w:rPr>
          <w:shd w:val="clear" w:color="auto" w:fill="FFFFFF"/>
        </w:rPr>
        <w:t>Yihunie, F., Abdelfattah, E., &amp; Odeh, A. (2018, May). Analysis of ping of death DoS and DDoS attacks. In </w:t>
      </w:r>
      <w:r w:rsidRPr="00CC67F1">
        <w:rPr>
          <w:i/>
          <w:iCs/>
          <w:shd w:val="clear" w:color="auto" w:fill="FFFFFF"/>
        </w:rPr>
        <w:t>2018 IEEE Long Island Systems, Applications, and Technology Conference (LISAT)</w:t>
      </w:r>
      <w:r w:rsidRPr="00CC67F1">
        <w:rPr>
          <w:shd w:val="clear" w:color="auto" w:fill="FFFFFF"/>
        </w:rPr>
        <w:t> (pp. 1-4). IEEE.</w:t>
      </w:r>
    </w:p>
    <w:p w:rsidR="00021F7C" w:rsidRPr="00CC67F1" w:rsidRDefault="00021F7C" w:rsidP="006571EC">
      <w:pPr>
        <w:pStyle w:val="ReferenceEntry"/>
        <w:spacing w:after="100" w:afterAutospacing="1"/>
        <w:rPr>
          <w:b/>
        </w:rPr>
      </w:pPr>
    </w:p>
    <w:p w:rsidR="008778E1" w:rsidRPr="00CC67F1" w:rsidRDefault="008778E1" w:rsidP="006571EC">
      <w:pPr>
        <w:pStyle w:val="NormalindentedParagraph"/>
        <w:spacing w:after="100" w:afterAutospacing="1"/>
      </w:pPr>
    </w:p>
    <w:sectPr w:rsidR="008778E1" w:rsidRPr="00CC67F1" w:rsidSect="003A17D2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3B" w:rsidRDefault="000E5A3B" w:rsidP="00A72C5D">
      <w:pPr>
        <w:spacing w:line="240" w:lineRule="auto"/>
      </w:pPr>
      <w:r>
        <w:separator/>
      </w:r>
    </w:p>
  </w:endnote>
  <w:endnote w:type="continuationSeparator" w:id="0">
    <w:p w:rsidR="000E5A3B" w:rsidRDefault="000E5A3B" w:rsidP="00A72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g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83" w:rsidRDefault="00247983" w:rsidP="003A17D2">
    <w:pPr>
      <w:pStyle w:val="Footer"/>
      <w:tabs>
        <w:tab w:val="clear" w:pos="4320"/>
        <w:tab w:val="center" w:pos="46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83" w:rsidRDefault="00247983" w:rsidP="003A17D2">
    <w:pPr>
      <w:pStyle w:val="Footer"/>
      <w:tabs>
        <w:tab w:val="clear" w:pos="4320"/>
        <w:tab w:val="center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3B" w:rsidRDefault="000E5A3B" w:rsidP="00A72C5D">
      <w:pPr>
        <w:spacing w:line="240" w:lineRule="auto"/>
      </w:pPr>
      <w:r>
        <w:separator/>
      </w:r>
    </w:p>
  </w:footnote>
  <w:footnote w:type="continuationSeparator" w:id="0">
    <w:p w:rsidR="000E5A3B" w:rsidRDefault="000E5A3B" w:rsidP="00A72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83" w:rsidRPr="007036BB" w:rsidRDefault="00247983" w:rsidP="003A17D2">
    <w:pPr>
      <w:pStyle w:val="Header"/>
      <w:tabs>
        <w:tab w:val="clear" w:pos="7920"/>
        <w:tab w:val="clear" w:pos="8640"/>
        <w:tab w:val="right" w:pos="9360"/>
      </w:tabs>
    </w:pPr>
    <w:r>
      <w:t xml:space="preserve">Running head: </w:t>
    </w:r>
    <w:r w:rsidR="00AC0EAD">
      <w:t>DENIAL OF SERVICE ATTACKS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902B7D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AD" w:rsidRPr="007036BB" w:rsidRDefault="00AC0EAD" w:rsidP="00AC0EAD">
    <w:pPr>
      <w:pStyle w:val="Header"/>
      <w:tabs>
        <w:tab w:val="clear" w:pos="7920"/>
        <w:tab w:val="clear" w:pos="8640"/>
        <w:tab w:val="right" w:pos="9360"/>
      </w:tabs>
    </w:pPr>
    <w:r>
      <w:t>DENIAL OF SERVICE ATTACKS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902B7D">
      <w:rPr>
        <w:noProof/>
      </w:rPr>
      <w:t>4</w:t>
    </w:r>
    <w:r>
      <w:rPr>
        <w:noProof/>
      </w:rPr>
      <w:fldChar w:fldCharType="end"/>
    </w:r>
  </w:p>
  <w:p w:rsidR="00247983" w:rsidRPr="00AC0EAD" w:rsidRDefault="00247983" w:rsidP="00AC0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7F7"/>
    <w:multiLevelType w:val="hybridMultilevel"/>
    <w:tmpl w:val="E71C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044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6B37E6"/>
    <w:multiLevelType w:val="hybridMultilevel"/>
    <w:tmpl w:val="705C059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E1A3E7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EB431D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0E30190"/>
    <w:multiLevelType w:val="hybridMultilevel"/>
    <w:tmpl w:val="BBC0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75599"/>
    <w:multiLevelType w:val="hybridMultilevel"/>
    <w:tmpl w:val="0B5877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143145A2"/>
    <w:multiLevelType w:val="hybridMultilevel"/>
    <w:tmpl w:val="66AEB8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49255E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C367E60"/>
    <w:multiLevelType w:val="hybridMultilevel"/>
    <w:tmpl w:val="14043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8E542E"/>
    <w:multiLevelType w:val="hybridMultilevel"/>
    <w:tmpl w:val="4844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3562D"/>
    <w:multiLevelType w:val="hybridMultilevel"/>
    <w:tmpl w:val="A050CD1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36281"/>
    <w:multiLevelType w:val="hybridMultilevel"/>
    <w:tmpl w:val="81D066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48626EB"/>
    <w:multiLevelType w:val="hybridMultilevel"/>
    <w:tmpl w:val="25E646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1A3C0D"/>
    <w:multiLevelType w:val="hybridMultilevel"/>
    <w:tmpl w:val="1D4C46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5863F0"/>
    <w:multiLevelType w:val="hybridMultilevel"/>
    <w:tmpl w:val="710EB1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EC7010"/>
    <w:multiLevelType w:val="hybridMultilevel"/>
    <w:tmpl w:val="BDA04D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810C9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AF022AD"/>
    <w:multiLevelType w:val="hybridMultilevel"/>
    <w:tmpl w:val="00F0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74A5A"/>
    <w:multiLevelType w:val="hybridMultilevel"/>
    <w:tmpl w:val="5F442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233A84"/>
    <w:multiLevelType w:val="hybridMultilevel"/>
    <w:tmpl w:val="3A9CE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00358B"/>
    <w:multiLevelType w:val="hybridMultilevel"/>
    <w:tmpl w:val="0F4E87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B3639AA"/>
    <w:multiLevelType w:val="hybridMultilevel"/>
    <w:tmpl w:val="A41A1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2028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A0E3A60"/>
    <w:multiLevelType w:val="hybridMultilevel"/>
    <w:tmpl w:val="43940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7A21D1"/>
    <w:multiLevelType w:val="hybridMultilevel"/>
    <w:tmpl w:val="957E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3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25"/>
  </w:num>
  <w:num w:numId="12">
    <w:abstractNumId w:val="24"/>
  </w:num>
  <w:num w:numId="13">
    <w:abstractNumId w:val="12"/>
  </w:num>
  <w:num w:numId="14">
    <w:abstractNumId w:val="19"/>
  </w:num>
  <w:num w:numId="15">
    <w:abstractNumId w:val="20"/>
  </w:num>
  <w:num w:numId="16">
    <w:abstractNumId w:val="2"/>
  </w:num>
  <w:num w:numId="17">
    <w:abstractNumId w:val="6"/>
  </w:num>
  <w:num w:numId="18">
    <w:abstractNumId w:val="5"/>
  </w:num>
  <w:num w:numId="19">
    <w:abstractNumId w:val="9"/>
  </w:num>
  <w:num w:numId="20">
    <w:abstractNumId w:val="7"/>
  </w:num>
  <w:num w:numId="21">
    <w:abstractNumId w:val="22"/>
  </w:num>
  <w:num w:numId="22">
    <w:abstractNumId w:val="21"/>
  </w:num>
  <w:num w:numId="23">
    <w:abstractNumId w:val="15"/>
  </w:num>
  <w:num w:numId="24">
    <w:abstractNumId w:val="13"/>
  </w:num>
  <w:num w:numId="25">
    <w:abstractNumId w:val="10"/>
  </w:num>
  <w:num w:numId="26">
    <w:abstractNumId w:val="0"/>
  </w:num>
  <w:num w:numId="27">
    <w:abstractNumId w:val="18"/>
  </w:num>
  <w:num w:numId="28">
    <w:abstractNumId w:val="11"/>
  </w:num>
  <w:num w:numId="29">
    <w:abstractNumId w:val="1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2NzUzNrEwMjc3NrNQ0lEKTi0uzszPAykwqQUAq8L73CwAAAA="/>
  </w:docVars>
  <w:rsids>
    <w:rsidRoot w:val="00B14C10"/>
    <w:rsid w:val="00000172"/>
    <w:rsid w:val="00005CCD"/>
    <w:rsid w:val="00006858"/>
    <w:rsid w:val="00011BD5"/>
    <w:rsid w:val="0001558F"/>
    <w:rsid w:val="00021F7C"/>
    <w:rsid w:val="00030382"/>
    <w:rsid w:val="00030384"/>
    <w:rsid w:val="0003181E"/>
    <w:rsid w:val="00031B72"/>
    <w:rsid w:val="00032A85"/>
    <w:rsid w:val="00035B7E"/>
    <w:rsid w:val="00040B95"/>
    <w:rsid w:val="00041274"/>
    <w:rsid w:val="000419FC"/>
    <w:rsid w:val="000424DC"/>
    <w:rsid w:val="00046D18"/>
    <w:rsid w:val="0004712D"/>
    <w:rsid w:val="00047FD7"/>
    <w:rsid w:val="00053A5E"/>
    <w:rsid w:val="00055785"/>
    <w:rsid w:val="00056AF0"/>
    <w:rsid w:val="00065264"/>
    <w:rsid w:val="0006685C"/>
    <w:rsid w:val="00070665"/>
    <w:rsid w:val="000706CE"/>
    <w:rsid w:val="00076F3B"/>
    <w:rsid w:val="000841E5"/>
    <w:rsid w:val="00092EC0"/>
    <w:rsid w:val="00094CCB"/>
    <w:rsid w:val="000A7346"/>
    <w:rsid w:val="000B1315"/>
    <w:rsid w:val="000B1A4D"/>
    <w:rsid w:val="000B5138"/>
    <w:rsid w:val="000B529C"/>
    <w:rsid w:val="000C31EA"/>
    <w:rsid w:val="000D5909"/>
    <w:rsid w:val="000D7867"/>
    <w:rsid w:val="000E1661"/>
    <w:rsid w:val="000E18B1"/>
    <w:rsid w:val="000E2B36"/>
    <w:rsid w:val="000E5A3B"/>
    <w:rsid w:val="000F1A8E"/>
    <w:rsid w:val="000F42B8"/>
    <w:rsid w:val="00111B11"/>
    <w:rsid w:val="001122B5"/>
    <w:rsid w:val="00113984"/>
    <w:rsid w:val="00120C0C"/>
    <w:rsid w:val="001226A1"/>
    <w:rsid w:val="00136F0E"/>
    <w:rsid w:val="001438E5"/>
    <w:rsid w:val="001448F2"/>
    <w:rsid w:val="001458D9"/>
    <w:rsid w:val="00153EB1"/>
    <w:rsid w:val="00154025"/>
    <w:rsid w:val="001543DE"/>
    <w:rsid w:val="00162335"/>
    <w:rsid w:val="00163358"/>
    <w:rsid w:val="00170232"/>
    <w:rsid w:val="00171B78"/>
    <w:rsid w:val="00180628"/>
    <w:rsid w:val="00180A47"/>
    <w:rsid w:val="00183D28"/>
    <w:rsid w:val="00184E1A"/>
    <w:rsid w:val="001958EA"/>
    <w:rsid w:val="001A0C7B"/>
    <w:rsid w:val="001A341B"/>
    <w:rsid w:val="001A3E2F"/>
    <w:rsid w:val="001A7095"/>
    <w:rsid w:val="001C0ECF"/>
    <w:rsid w:val="001C1FFB"/>
    <w:rsid w:val="001C5478"/>
    <w:rsid w:val="001C7850"/>
    <w:rsid w:val="001D1D2E"/>
    <w:rsid w:val="001D6168"/>
    <w:rsid w:val="001E3D44"/>
    <w:rsid w:val="001E7007"/>
    <w:rsid w:val="001E70AF"/>
    <w:rsid w:val="001E74A0"/>
    <w:rsid w:val="001E75C8"/>
    <w:rsid w:val="001E7787"/>
    <w:rsid w:val="001F1C76"/>
    <w:rsid w:val="001F3AA0"/>
    <w:rsid w:val="001F3E31"/>
    <w:rsid w:val="001F40A3"/>
    <w:rsid w:val="001F6F7C"/>
    <w:rsid w:val="00201DAF"/>
    <w:rsid w:val="00202064"/>
    <w:rsid w:val="00210A50"/>
    <w:rsid w:val="00212D51"/>
    <w:rsid w:val="002130BD"/>
    <w:rsid w:val="00214B43"/>
    <w:rsid w:val="00222118"/>
    <w:rsid w:val="00224457"/>
    <w:rsid w:val="00226F43"/>
    <w:rsid w:val="00242BF8"/>
    <w:rsid w:val="00245C26"/>
    <w:rsid w:val="00247983"/>
    <w:rsid w:val="00252A5E"/>
    <w:rsid w:val="002531E5"/>
    <w:rsid w:val="00256BD3"/>
    <w:rsid w:val="00261A10"/>
    <w:rsid w:val="002730D7"/>
    <w:rsid w:val="002947E2"/>
    <w:rsid w:val="002974C4"/>
    <w:rsid w:val="00297AD3"/>
    <w:rsid w:val="002A3C1B"/>
    <w:rsid w:val="002B0AC6"/>
    <w:rsid w:val="002B6F7B"/>
    <w:rsid w:val="002C1C3F"/>
    <w:rsid w:val="002C3EB7"/>
    <w:rsid w:val="002C3FD9"/>
    <w:rsid w:val="002D08E9"/>
    <w:rsid w:val="002D1B74"/>
    <w:rsid w:val="002D2086"/>
    <w:rsid w:val="002D5ACD"/>
    <w:rsid w:val="002D69CB"/>
    <w:rsid w:val="002E3774"/>
    <w:rsid w:val="002E4D6D"/>
    <w:rsid w:val="002E7FF3"/>
    <w:rsid w:val="002F08EA"/>
    <w:rsid w:val="002F2603"/>
    <w:rsid w:val="002F3181"/>
    <w:rsid w:val="00300424"/>
    <w:rsid w:val="003021D7"/>
    <w:rsid w:val="003038C6"/>
    <w:rsid w:val="00312528"/>
    <w:rsid w:val="00313C0F"/>
    <w:rsid w:val="0031608A"/>
    <w:rsid w:val="003173C2"/>
    <w:rsid w:val="00320671"/>
    <w:rsid w:val="00324870"/>
    <w:rsid w:val="0032490B"/>
    <w:rsid w:val="003302C3"/>
    <w:rsid w:val="0033395E"/>
    <w:rsid w:val="0033619C"/>
    <w:rsid w:val="00337FD2"/>
    <w:rsid w:val="00344A65"/>
    <w:rsid w:val="0035202F"/>
    <w:rsid w:val="00365920"/>
    <w:rsid w:val="00365E0F"/>
    <w:rsid w:val="00365EBD"/>
    <w:rsid w:val="003729CF"/>
    <w:rsid w:val="0037306D"/>
    <w:rsid w:val="00376D28"/>
    <w:rsid w:val="0038303B"/>
    <w:rsid w:val="00383730"/>
    <w:rsid w:val="00384B77"/>
    <w:rsid w:val="00386E20"/>
    <w:rsid w:val="00387C00"/>
    <w:rsid w:val="00392729"/>
    <w:rsid w:val="00393E86"/>
    <w:rsid w:val="003942E5"/>
    <w:rsid w:val="0039459C"/>
    <w:rsid w:val="00395B0A"/>
    <w:rsid w:val="0039699F"/>
    <w:rsid w:val="003A17D2"/>
    <w:rsid w:val="003B3AD9"/>
    <w:rsid w:val="003C242D"/>
    <w:rsid w:val="003C3ABA"/>
    <w:rsid w:val="003C4AA2"/>
    <w:rsid w:val="003C7454"/>
    <w:rsid w:val="003D0C29"/>
    <w:rsid w:val="003D3566"/>
    <w:rsid w:val="003E15BF"/>
    <w:rsid w:val="003E25A4"/>
    <w:rsid w:val="003F7CDB"/>
    <w:rsid w:val="00404B80"/>
    <w:rsid w:val="00406D08"/>
    <w:rsid w:val="004106A6"/>
    <w:rsid w:val="00410B0B"/>
    <w:rsid w:val="00411689"/>
    <w:rsid w:val="004139A7"/>
    <w:rsid w:val="0041634D"/>
    <w:rsid w:val="0041764D"/>
    <w:rsid w:val="00432F5C"/>
    <w:rsid w:val="00432F76"/>
    <w:rsid w:val="00447A82"/>
    <w:rsid w:val="00447ED4"/>
    <w:rsid w:val="0045079A"/>
    <w:rsid w:val="0045284A"/>
    <w:rsid w:val="00455295"/>
    <w:rsid w:val="00460789"/>
    <w:rsid w:val="00461F1C"/>
    <w:rsid w:val="00467732"/>
    <w:rsid w:val="00472C2E"/>
    <w:rsid w:val="004744AC"/>
    <w:rsid w:val="004766F9"/>
    <w:rsid w:val="00477499"/>
    <w:rsid w:val="00483825"/>
    <w:rsid w:val="00484358"/>
    <w:rsid w:val="00487B10"/>
    <w:rsid w:val="00493582"/>
    <w:rsid w:val="004959C5"/>
    <w:rsid w:val="004962C0"/>
    <w:rsid w:val="00497CF4"/>
    <w:rsid w:val="004A32EA"/>
    <w:rsid w:val="004A57FC"/>
    <w:rsid w:val="004A756D"/>
    <w:rsid w:val="004A7679"/>
    <w:rsid w:val="004B0C0C"/>
    <w:rsid w:val="004B3A72"/>
    <w:rsid w:val="004C1799"/>
    <w:rsid w:val="004C466A"/>
    <w:rsid w:val="004C4751"/>
    <w:rsid w:val="004D0A9A"/>
    <w:rsid w:val="004D11EB"/>
    <w:rsid w:val="004E03B2"/>
    <w:rsid w:val="004E06AF"/>
    <w:rsid w:val="004E0DC5"/>
    <w:rsid w:val="004E5F49"/>
    <w:rsid w:val="00505D01"/>
    <w:rsid w:val="005124DA"/>
    <w:rsid w:val="0051302B"/>
    <w:rsid w:val="00514689"/>
    <w:rsid w:val="00520BAB"/>
    <w:rsid w:val="00521469"/>
    <w:rsid w:val="00536E8A"/>
    <w:rsid w:val="005413BB"/>
    <w:rsid w:val="005456CC"/>
    <w:rsid w:val="00553558"/>
    <w:rsid w:val="0055358B"/>
    <w:rsid w:val="00555378"/>
    <w:rsid w:val="00555976"/>
    <w:rsid w:val="005749C2"/>
    <w:rsid w:val="00580B3A"/>
    <w:rsid w:val="00582E97"/>
    <w:rsid w:val="005A08D0"/>
    <w:rsid w:val="005A0AB1"/>
    <w:rsid w:val="005A6625"/>
    <w:rsid w:val="005A6650"/>
    <w:rsid w:val="005A73F7"/>
    <w:rsid w:val="005B1FEE"/>
    <w:rsid w:val="005B3BED"/>
    <w:rsid w:val="005B7349"/>
    <w:rsid w:val="005C3F37"/>
    <w:rsid w:val="005D2174"/>
    <w:rsid w:val="005D3F12"/>
    <w:rsid w:val="005D48E2"/>
    <w:rsid w:val="005D7A37"/>
    <w:rsid w:val="005E089D"/>
    <w:rsid w:val="005E11F3"/>
    <w:rsid w:val="005E1B93"/>
    <w:rsid w:val="005E48A9"/>
    <w:rsid w:val="005E7A29"/>
    <w:rsid w:val="005F2F74"/>
    <w:rsid w:val="005F3034"/>
    <w:rsid w:val="005F5323"/>
    <w:rsid w:val="005F7C0A"/>
    <w:rsid w:val="00621479"/>
    <w:rsid w:val="00625860"/>
    <w:rsid w:val="00627522"/>
    <w:rsid w:val="00631C95"/>
    <w:rsid w:val="006373CE"/>
    <w:rsid w:val="00637F5D"/>
    <w:rsid w:val="00641C24"/>
    <w:rsid w:val="00652913"/>
    <w:rsid w:val="006571EC"/>
    <w:rsid w:val="00663557"/>
    <w:rsid w:val="00667621"/>
    <w:rsid w:val="00672544"/>
    <w:rsid w:val="00681D57"/>
    <w:rsid w:val="00692560"/>
    <w:rsid w:val="00693806"/>
    <w:rsid w:val="006939B3"/>
    <w:rsid w:val="006A4065"/>
    <w:rsid w:val="006A5778"/>
    <w:rsid w:val="006A586E"/>
    <w:rsid w:val="006A59EC"/>
    <w:rsid w:val="006B387E"/>
    <w:rsid w:val="006B5763"/>
    <w:rsid w:val="006B5A0E"/>
    <w:rsid w:val="006B72FE"/>
    <w:rsid w:val="006C265F"/>
    <w:rsid w:val="006C28DD"/>
    <w:rsid w:val="006C3298"/>
    <w:rsid w:val="006C7906"/>
    <w:rsid w:val="006D1DA5"/>
    <w:rsid w:val="006D74C2"/>
    <w:rsid w:val="006E1DF9"/>
    <w:rsid w:val="006E4C97"/>
    <w:rsid w:val="006E6131"/>
    <w:rsid w:val="006E7306"/>
    <w:rsid w:val="006F0ADB"/>
    <w:rsid w:val="006F1977"/>
    <w:rsid w:val="006F5E43"/>
    <w:rsid w:val="006F6284"/>
    <w:rsid w:val="006F6FA0"/>
    <w:rsid w:val="007026FA"/>
    <w:rsid w:val="00703149"/>
    <w:rsid w:val="007036BB"/>
    <w:rsid w:val="00714506"/>
    <w:rsid w:val="00714A69"/>
    <w:rsid w:val="0071579C"/>
    <w:rsid w:val="007157A3"/>
    <w:rsid w:val="007173C0"/>
    <w:rsid w:val="00726096"/>
    <w:rsid w:val="00731885"/>
    <w:rsid w:val="007331C4"/>
    <w:rsid w:val="007343F3"/>
    <w:rsid w:val="00734991"/>
    <w:rsid w:val="00735B17"/>
    <w:rsid w:val="00737297"/>
    <w:rsid w:val="00740CD4"/>
    <w:rsid w:val="00743E29"/>
    <w:rsid w:val="00745649"/>
    <w:rsid w:val="007472BD"/>
    <w:rsid w:val="007474FA"/>
    <w:rsid w:val="00750476"/>
    <w:rsid w:val="00752C8D"/>
    <w:rsid w:val="00763962"/>
    <w:rsid w:val="00783F2A"/>
    <w:rsid w:val="00786C7E"/>
    <w:rsid w:val="0079022D"/>
    <w:rsid w:val="007905C7"/>
    <w:rsid w:val="0079303C"/>
    <w:rsid w:val="007969E0"/>
    <w:rsid w:val="007B0AFE"/>
    <w:rsid w:val="007B120E"/>
    <w:rsid w:val="007B3B06"/>
    <w:rsid w:val="007B61F8"/>
    <w:rsid w:val="007C2E1B"/>
    <w:rsid w:val="007C5AFF"/>
    <w:rsid w:val="007C6594"/>
    <w:rsid w:val="007C7A5E"/>
    <w:rsid w:val="007D20CE"/>
    <w:rsid w:val="007D2229"/>
    <w:rsid w:val="007D5E4C"/>
    <w:rsid w:val="007D6D58"/>
    <w:rsid w:val="007E1B13"/>
    <w:rsid w:val="007E2AC1"/>
    <w:rsid w:val="007E4BA3"/>
    <w:rsid w:val="007E736E"/>
    <w:rsid w:val="007F66C5"/>
    <w:rsid w:val="007F79E5"/>
    <w:rsid w:val="00800B80"/>
    <w:rsid w:val="00807AE3"/>
    <w:rsid w:val="00810A96"/>
    <w:rsid w:val="00815559"/>
    <w:rsid w:val="00820ABA"/>
    <w:rsid w:val="00824596"/>
    <w:rsid w:val="008322C8"/>
    <w:rsid w:val="008323FF"/>
    <w:rsid w:val="00842E3E"/>
    <w:rsid w:val="00844BB7"/>
    <w:rsid w:val="00850AEB"/>
    <w:rsid w:val="0085126F"/>
    <w:rsid w:val="00856ED8"/>
    <w:rsid w:val="00861BDD"/>
    <w:rsid w:val="0086374D"/>
    <w:rsid w:val="008662AF"/>
    <w:rsid w:val="00874327"/>
    <w:rsid w:val="00876646"/>
    <w:rsid w:val="008778E1"/>
    <w:rsid w:val="00881928"/>
    <w:rsid w:val="00883BD6"/>
    <w:rsid w:val="00885617"/>
    <w:rsid w:val="0089002E"/>
    <w:rsid w:val="00891B97"/>
    <w:rsid w:val="008935A0"/>
    <w:rsid w:val="008963BE"/>
    <w:rsid w:val="008964C1"/>
    <w:rsid w:val="008B073C"/>
    <w:rsid w:val="008C23D7"/>
    <w:rsid w:val="008C33BF"/>
    <w:rsid w:val="008D28E8"/>
    <w:rsid w:val="008D5966"/>
    <w:rsid w:val="008F1C2B"/>
    <w:rsid w:val="008F4CB0"/>
    <w:rsid w:val="009013EB"/>
    <w:rsid w:val="00902B7D"/>
    <w:rsid w:val="009031FB"/>
    <w:rsid w:val="0090404D"/>
    <w:rsid w:val="0092157F"/>
    <w:rsid w:val="00930CB4"/>
    <w:rsid w:val="00932957"/>
    <w:rsid w:val="00946E9A"/>
    <w:rsid w:val="009617A8"/>
    <w:rsid w:val="00961B81"/>
    <w:rsid w:val="00963DE4"/>
    <w:rsid w:val="009655BD"/>
    <w:rsid w:val="0096737C"/>
    <w:rsid w:val="0097012E"/>
    <w:rsid w:val="00972387"/>
    <w:rsid w:val="00974BB9"/>
    <w:rsid w:val="00975A1E"/>
    <w:rsid w:val="0097792A"/>
    <w:rsid w:val="009820C9"/>
    <w:rsid w:val="00995EA2"/>
    <w:rsid w:val="009A0C59"/>
    <w:rsid w:val="009A128F"/>
    <w:rsid w:val="009A2173"/>
    <w:rsid w:val="009C6AB5"/>
    <w:rsid w:val="009C6B98"/>
    <w:rsid w:val="009C7CDC"/>
    <w:rsid w:val="009D2398"/>
    <w:rsid w:val="009D6C58"/>
    <w:rsid w:val="009E54C1"/>
    <w:rsid w:val="009F0AB2"/>
    <w:rsid w:val="009F1651"/>
    <w:rsid w:val="00A01D30"/>
    <w:rsid w:val="00A04308"/>
    <w:rsid w:val="00A0777B"/>
    <w:rsid w:val="00A143AE"/>
    <w:rsid w:val="00A21BE0"/>
    <w:rsid w:val="00A22C25"/>
    <w:rsid w:val="00A25832"/>
    <w:rsid w:val="00A26EAF"/>
    <w:rsid w:val="00A406FC"/>
    <w:rsid w:val="00A4540A"/>
    <w:rsid w:val="00A4762F"/>
    <w:rsid w:val="00A50347"/>
    <w:rsid w:val="00A520EB"/>
    <w:rsid w:val="00A52D0D"/>
    <w:rsid w:val="00A61C3D"/>
    <w:rsid w:val="00A623DB"/>
    <w:rsid w:val="00A63321"/>
    <w:rsid w:val="00A72BE4"/>
    <w:rsid w:val="00A72C5D"/>
    <w:rsid w:val="00A7384E"/>
    <w:rsid w:val="00A7481B"/>
    <w:rsid w:val="00A8055D"/>
    <w:rsid w:val="00A82BCC"/>
    <w:rsid w:val="00A90AE3"/>
    <w:rsid w:val="00A915BE"/>
    <w:rsid w:val="00A919C1"/>
    <w:rsid w:val="00A93EE6"/>
    <w:rsid w:val="00A93FED"/>
    <w:rsid w:val="00A96200"/>
    <w:rsid w:val="00AA37F7"/>
    <w:rsid w:val="00AA4709"/>
    <w:rsid w:val="00AB2A51"/>
    <w:rsid w:val="00AB4965"/>
    <w:rsid w:val="00AC0EAD"/>
    <w:rsid w:val="00AC3EF6"/>
    <w:rsid w:val="00AE35F5"/>
    <w:rsid w:val="00AF3518"/>
    <w:rsid w:val="00AF4AE0"/>
    <w:rsid w:val="00AF5C02"/>
    <w:rsid w:val="00B0121F"/>
    <w:rsid w:val="00B020C8"/>
    <w:rsid w:val="00B040CA"/>
    <w:rsid w:val="00B13006"/>
    <w:rsid w:val="00B14C10"/>
    <w:rsid w:val="00B15651"/>
    <w:rsid w:val="00B2211D"/>
    <w:rsid w:val="00B309B0"/>
    <w:rsid w:val="00B30DEC"/>
    <w:rsid w:val="00B33129"/>
    <w:rsid w:val="00B340EF"/>
    <w:rsid w:val="00B36507"/>
    <w:rsid w:val="00B3758C"/>
    <w:rsid w:val="00B64958"/>
    <w:rsid w:val="00B7732A"/>
    <w:rsid w:val="00B81A09"/>
    <w:rsid w:val="00B81F3C"/>
    <w:rsid w:val="00B83E32"/>
    <w:rsid w:val="00B858C3"/>
    <w:rsid w:val="00B91A11"/>
    <w:rsid w:val="00BA0DE2"/>
    <w:rsid w:val="00BA4434"/>
    <w:rsid w:val="00BA5830"/>
    <w:rsid w:val="00BA5E94"/>
    <w:rsid w:val="00BA622E"/>
    <w:rsid w:val="00BC2D7C"/>
    <w:rsid w:val="00BC3677"/>
    <w:rsid w:val="00BC67C0"/>
    <w:rsid w:val="00BD2D34"/>
    <w:rsid w:val="00BD2F7A"/>
    <w:rsid w:val="00BE0993"/>
    <w:rsid w:val="00BE11BC"/>
    <w:rsid w:val="00BE2B6A"/>
    <w:rsid w:val="00C037A2"/>
    <w:rsid w:val="00C10AD9"/>
    <w:rsid w:val="00C155D9"/>
    <w:rsid w:val="00C317C3"/>
    <w:rsid w:val="00C34A26"/>
    <w:rsid w:val="00C379A3"/>
    <w:rsid w:val="00C42BF2"/>
    <w:rsid w:val="00C471C1"/>
    <w:rsid w:val="00C5003C"/>
    <w:rsid w:val="00C52993"/>
    <w:rsid w:val="00C600A7"/>
    <w:rsid w:val="00C62CAF"/>
    <w:rsid w:val="00C64C49"/>
    <w:rsid w:val="00C76A52"/>
    <w:rsid w:val="00C804B7"/>
    <w:rsid w:val="00C80785"/>
    <w:rsid w:val="00C8138B"/>
    <w:rsid w:val="00C83A2C"/>
    <w:rsid w:val="00C87604"/>
    <w:rsid w:val="00C95DE8"/>
    <w:rsid w:val="00CA1931"/>
    <w:rsid w:val="00CB0D73"/>
    <w:rsid w:val="00CB0DC9"/>
    <w:rsid w:val="00CB1252"/>
    <w:rsid w:val="00CB5252"/>
    <w:rsid w:val="00CB625F"/>
    <w:rsid w:val="00CB6919"/>
    <w:rsid w:val="00CC1689"/>
    <w:rsid w:val="00CC33B0"/>
    <w:rsid w:val="00CC5308"/>
    <w:rsid w:val="00CC67F1"/>
    <w:rsid w:val="00CD0BBB"/>
    <w:rsid w:val="00CD615F"/>
    <w:rsid w:val="00CD64BC"/>
    <w:rsid w:val="00CD7006"/>
    <w:rsid w:val="00CD72FB"/>
    <w:rsid w:val="00CE1286"/>
    <w:rsid w:val="00CE1F97"/>
    <w:rsid w:val="00CE6374"/>
    <w:rsid w:val="00CE69DB"/>
    <w:rsid w:val="00CF2282"/>
    <w:rsid w:val="00CF6687"/>
    <w:rsid w:val="00D062C5"/>
    <w:rsid w:val="00D21F65"/>
    <w:rsid w:val="00D225C7"/>
    <w:rsid w:val="00D226E9"/>
    <w:rsid w:val="00D23222"/>
    <w:rsid w:val="00D24D47"/>
    <w:rsid w:val="00D30B46"/>
    <w:rsid w:val="00D32646"/>
    <w:rsid w:val="00D34D77"/>
    <w:rsid w:val="00D365D8"/>
    <w:rsid w:val="00D44376"/>
    <w:rsid w:val="00D50EDE"/>
    <w:rsid w:val="00D524E8"/>
    <w:rsid w:val="00D53E51"/>
    <w:rsid w:val="00D54DC5"/>
    <w:rsid w:val="00D552D0"/>
    <w:rsid w:val="00D577AC"/>
    <w:rsid w:val="00D6161B"/>
    <w:rsid w:val="00D61805"/>
    <w:rsid w:val="00D67BB6"/>
    <w:rsid w:val="00D75B1C"/>
    <w:rsid w:val="00D94C2F"/>
    <w:rsid w:val="00D95813"/>
    <w:rsid w:val="00DA78C9"/>
    <w:rsid w:val="00DA78D9"/>
    <w:rsid w:val="00DB15F2"/>
    <w:rsid w:val="00DB4C70"/>
    <w:rsid w:val="00DB5C90"/>
    <w:rsid w:val="00DC262D"/>
    <w:rsid w:val="00DC7AF1"/>
    <w:rsid w:val="00DD2625"/>
    <w:rsid w:val="00DD3191"/>
    <w:rsid w:val="00DE0430"/>
    <w:rsid w:val="00DE08AA"/>
    <w:rsid w:val="00DE4499"/>
    <w:rsid w:val="00DE6E13"/>
    <w:rsid w:val="00DF1A1B"/>
    <w:rsid w:val="00DF20EF"/>
    <w:rsid w:val="00DF3ECC"/>
    <w:rsid w:val="00DF405C"/>
    <w:rsid w:val="00DF7E18"/>
    <w:rsid w:val="00E02DDC"/>
    <w:rsid w:val="00E10CE6"/>
    <w:rsid w:val="00E12904"/>
    <w:rsid w:val="00E12C62"/>
    <w:rsid w:val="00E17647"/>
    <w:rsid w:val="00E23236"/>
    <w:rsid w:val="00E276A0"/>
    <w:rsid w:val="00E34CDC"/>
    <w:rsid w:val="00E358C2"/>
    <w:rsid w:val="00E42612"/>
    <w:rsid w:val="00E429E6"/>
    <w:rsid w:val="00E4502C"/>
    <w:rsid w:val="00E479CD"/>
    <w:rsid w:val="00E532ED"/>
    <w:rsid w:val="00E645E7"/>
    <w:rsid w:val="00E67257"/>
    <w:rsid w:val="00E72848"/>
    <w:rsid w:val="00E73ABC"/>
    <w:rsid w:val="00E74201"/>
    <w:rsid w:val="00E84945"/>
    <w:rsid w:val="00E95C6D"/>
    <w:rsid w:val="00E962D7"/>
    <w:rsid w:val="00EA6500"/>
    <w:rsid w:val="00EB0032"/>
    <w:rsid w:val="00EB48BF"/>
    <w:rsid w:val="00EC7EF9"/>
    <w:rsid w:val="00ED76C8"/>
    <w:rsid w:val="00EE7D74"/>
    <w:rsid w:val="00EF7CF1"/>
    <w:rsid w:val="00F01503"/>
    <w:rsid w:val="00F06DBD"/>
    <w:rsid w:val="00F07166"/>
    <w:rsid w:val="00F13F20"/>
    <w:rsid w:val="00F16EC4"/>
    <w:rsid w:val="00F177BF"/>
    <w:rsid w:val="00F2446F"/>
    <w:rsid w:val="00F306B4"/>
    <w:rsid w:val="00F32C66"/>
    <w:rsid w:val="00F35C1F"/>
    <w:rsid w:val="00F506A1"/>
    <w:rsid w:val="00F50F78"/>
    <w:rsid w:val="00F54CBF"/>
    <w:rsid w:val="00F54F74"/>
    <w:rsid w:val="00F554C2"/>
    <w:rsid w:val="00F565A9"/>
    <w:rsid w:val="00F56D1A"/>
    <w:rsid w:val="00F63636"/>
    <w:rsid w:val="00F70894"/>
    <w:rsid w:val="00F7263A"/>
    <w:rsid w:val="00F747BF"/>
    <w:rsid w:val="00F75CC1"/>
    <w:rsid w:val="00F85016"/>
    <w:rsid w:val="00F957DC"/>
    <w:rsid w:val="00F96E67"/>
    <w:rsid w:val="00FA0038"/>
    <w:rsid w:val="00FA311A"/>
    <w:rsid w:val="00FA39AB"/>
    <w:rsid w:val="00FA5D35"/>
    <w:rsid w:val="00FA79B5"/>
    <w:rsid w:val="00FB3478"/>
    <w:rsid w:val="00FB3885"/>
    <w:rsid w:val="00FB3F23"/>
    <w:rsid w:val="00FB5FD9"/>
    <w:rsid w:val="00FB609A"/>
    <w:rsid w:val="00FC3F91"/>
    <w:rsid w:val="00FC5F64"/>
    <w:rsid w:val="00FD02BB"/>
    <w:rsid w:val="00FD0EC9"/>
    <w:rsid w:val="00FE3FED"/>
    <w:rsid w:val="00FE4DF2"/>
    <w:rsid w:val="00FE58DB"/>
    <w:rsid w:val="00FE5BC7"/>
    <w:rsid w:val="00FF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5F9A10-264C-4690-8845-4874418A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1EA"/>
    <w:pPr>
      <w:spacing w:line="560" w:lineRule="exact"/>
    </w:pPr>
    <w:rPr>
      <w:sz w:val="24"/>
      <w:szCs w:val="24"/>
    </w:rPr>
  </w:style>
  <w:style w:type="paragraph" w:styleId="Heading1">
    <w:name w:val="heading 1"/>
    <w:aliases w:val="APA Level 1"/>
    <w:basedOn w:val="Normal"/>
    <w:next w:val="NormalindentedParagraph"/>
    <w:qFormat/>
    <w:rsid w:val="000B5138"/>
    <w:pPr>
      <w:pageBreakBefore/>
      <w:spacing w:before="280" w:line="280" w:lineRule="exact"/>
      <w:jc w:val="center"/>
      <w:outlineLvl w:val="0"/>
    </w:pPr>
    <w:rPr>
      <w:b/>
    </w:rPr>
  </w:style>
  <w:style w:type="paragraph" w:styleId="Heading2">
    <w:name w:val="heading 2"/>
    <w:aliases w:val="APA Level 2"/>
    <w:basedOn w:val="Normal"/>
    <w:next w:val="NormalindentedParagraph"/>
    <w:qFormat/>
    <w:rsid w:val="000B5138"/>
    <w:pPr>
      <w:keepNext/>
      <w:outlineLvl w:val="1"/>
    </w:pPr>
    <w:rPr>
      <w:b/>
    </w:rPr>
  </w:style>
  <w:style w:type="paragraph" w:styleId="Heading3">
    <w:name w:val="heading 3"/>
    <w:aliases w:val="APA Level 3"/>
    <w:basedOn w:val="Heading2"/>
    <w:next w:val="NormalindentedParagraph"/>
    <w:qFormat/>
    <w:rsid w:val="000B5138"/>
    <w:pPr>
      <w:ind w:firstLine="720"/>
      <w:outlineLvl w:val="2"/>
    </w:pPr>
  </w:style>
  <w:style w:type="paragraph" w:styleId="Heading4">
    <w:name w:val="heading 4"/>
    <w:aliases w:val="APA Level 4"/>
    <w:basedOn w:val="Normal"/>
    <w:next w:val="NormalindentedParagraph"/>
    <w:qFormat/>
    <w:rsid w:val="000B5138"/>
    <w:pPr>
      <w:keepNext/>
      <w:keepLines/>
      <w:ind w:firstLine="720"/>
      <w:outlineLvl w:val="3"/>
    </w:pPr>
    <w:rPr>
      <w:b/>
      <w:bCs/>
      <w:i/>
    </w:rPr>
  </w:style>
  <w:style w:type="paragraph" w:styleId="Heading5">
    <w:name w:val="heading 5"/>
    <w:aliases w:val="APA Level 5"/>
    <w:basedOn w:val="Normal"/>
    <w:next w:val="NormalindentedParagraph"/>
    <w:qFormat/>
    <w:rsid w:val="000B5138"/>
    <w:pPr>
      <w:ind w:firstLine="72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0C31EA"/>
    <w:pPr>
      <w:numPr>
        <w:ilvl w:val="5"/>
        <w:numId w:val="10"/>
      </w:numPr>
      <w:tabs>
        <w:tab w:val="clear" w:pos="1152"/>
        <w:tab w:val="num" w:pos="360"/>
      </w:tabs>
      <w:spacing w:before="240" w:after="60"/>
      <w:ind w:left="0" w:firstLine="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C31EA"/>
    <w:pPr>
      <w:numPr>
        <w:ilvl w:val="6"/>
        <w:numId w:val="10"/>
      </w:numPr>
      <w:tabs>
        <w:tab w:val="clear" w:pos="1296"/>
        <w:tab w:val="num" w:pos="360"/>
      </w:tabs>
      <w:spacing w:before="240" w:after="60"/>
      <w:ind w:left="0" w:firstLine="0"/>
      <w:outlineLvl w:val="6"/>
    </w:pPr>
  </w:style>
  <w:style w:type="paragraph" w:styleId="Heading8">
    <w:name w:val="heading 8"/>
    <w:basedOn w:val="Normal"/>
    <w:next w:val="Normal"/>
    <w:qFormat/>
    <w:rsid w:val="000C31EA"/>
    <w:pPr>
      <w:numPr>
        <w:ilvl w:val="7"/>
        <w:numId w:val="10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C31EA"/>
    <w:pPr>
      <w:numPr>
        <w:ilvl w:val="8"/>
        <w:numId w:val="10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C31EA"/>
    <w:pPr>
      <w:numPr>
        <w:numId w:val="2"/>
      </w:numPr>
    </w:pPr>
  </w:style>
  <w:style w:type="numbering" w:styleId="1ai">
    <w:name w:val="Outline List 1"/>
    <w:basedOn w:val="NoList"/>
    <w:semiHidden/>
    <w:rsid w:val="000C31EA"/>
    <w:pPr>
      <w:numPr>
        <w:numId w:val="4"/>
      </w:numPr>
    </w:pPr>
  </w:style>
  <w:style w:type="paragraph" w:customStyle="1" w:styleId="AbstractTitle">
    <w:name w:val="Abstract Title"/>
    <w:basedOn w:val="Normal"/>
    <w:rsid w:val="000C31EA"/>
    <w:pPr>
      <w:spacing w:before="280" w:line="240" w:lineRule="atLeast"/>
      <w:jc w:val="center"/>
    </w:pPr>
  </w:style>
  <w:style w:type="numbering" w:styleId="ArticleSection">
    <w:name w:val="Outline List 3"/>
    <w:basedOn w:val="NoList"/>
    <w:semiHidden/>
    <w:rsid w:val="000C31EA"/>
    <w:pPr>
      <w:numPr>
        <w:numId w:val="5"/>
      </w:numPr>
    </w:pPr>
  </w:style>
  <w:style w:type="paragraph" w:customStyle="1" w:styleId="BlockParagraph">
    <w:name w:val="Block Paragraph"/>
    <w:basedOn w:val="Normal"/>
    <w:next w:val="Normal"/>
    <w:rsid w:val="000C31EA"/>
  </w:style>
  <w:style w:type="paragraph" w:customStyle="1" w:styleId="BlockQuote">
    <w:name w:val="Block Quote"/>
    <w:basedOn w:val="Normal"/>
    <w:next w:val="Normal"/>
    <w:rsid w:val="000C31EA"/>
    <w:pPr>
      <w:ind w:left="720"/>
    </w:pPr>
  </w:style>
  <w:style w:type="paragraph" w:customStyle="1" w:styleId="BlockQuote1stlineindented">
    <w:name w:val="Block Quote (1st line indented)"/>
    <w:basedOn w:val="BlockQuote"/>
    <w:next w:val="Normal"/>
    <w:rsid w:val="000C31EA"/>
    <w:pPr>
      <w:ind w:firstLine="360"/>
    </w:pPr>
  </w:style>
  <w:style w:type="paragraph" w:styleId="BlockText">
    <w:name w:val="Block Text"/>
    <w:basedOn w:val="Normal"/>
    <w:semiHidden/>
    <w:rsid w:val="000C31EA"/>
    <w:pPr>
      <w:spacing w:after="120"/>
      <w:ind w:left="1440" w:right="1440"/>
    </w:pPr>
  </w:style>
  <w:style w:type="paragraph" w:styleId="BodyText2">
    <w:name w:val="Body Text 2"/>
    <w:basedOn w:val="Normal"/>
    <w:semiHidden/>
    <w:rsid w:val="000C31EA"/>
    <w:pPr>
      <w:spacing w:after="120" w:line="480" w:lineRule="auto"/>
    </w:pPr>
  </w:style>
  <w:style w:type="paragraph" w:styleId="BodyText3">
    <w:name w:val="Body Text 3"/>
    <w:basedOn w:val="Normal"/>
    <w:semiHidden/>
    <w:rsid w:val="000C31EA"/>
    <w:pPr>
      <w:spacing w:after="120"/>
    </w:pPr>
    <w:rPr>
      <w:sz w:val="16"/>
      <w:szCs w:val="16"/>
    </w:rPr>
  </w:style>
  <w:style w:type="paragraph" w:customStyle="1" w:styleId="Caption1">
    <w:name w:val="Caption1"/>
    <w:basedOn w:val="Normal"/>
    <w:next w:val="Normal"/>
    <w:rsid w:val="000C31EA"/>
    <w:pPr>
      <w:keepLines/>
      <w:spacing w:before="120" w:after="120" w:line="240" w:lineRule="auto"/>
      <w:jc w:val="center"/>
    </w:pPr>
  </w:style>
  <w:style w:type="paragraph" w:customStyle="1" w:styleId="dedication">
    <w:name w:val="dedication"/>
    <w:basedOn w:val="Normal"/>
    <w:rsid w:val="000C31EA"/>
    <w:pPr>
      <w:framePr w:wrap="around" w:vAnchor="page" w:hAnchor="margin" w:xAlign="center" w:yAlign="center"/>
      <w:jc w:val="center"/>
    </w:pPr>
  </w:style>
  <w:style w:type="paragraph" w:styleId="E-mailSignature">
    <w:name w:val="E-mail Signature"/>
    <w:basedOn w:val="Normal"/>
    <w:semiHidden/>
    <w:rsid w:val="000C31EA"/>
  </w:style>
  <w:style w:type="paragraph" w:styleId="EndnoteText">
    <w:name w:val="endnote text"/>
    <w:basedOn w:val="Normal"/>
    <w:semiHidden/>
    <w:rsid w:val="000C31EA"/>
    <w:pPr>
      <w:ind w:firstLine="720"/>
    </w:pPr>
  </w:style>
  <w:style w:type="paragraph" w:styleId="EnvelopeReturn">
    <w:name w:val="envelope return"/>
    <w:basedOn w:val="Normal"/>
    <w:semiHidden/>
    <w:rsid w:val="000C31EA"/>
    <w:rPr>
      <w:rFonts w:ascii="Bauhaus Light" w:hAnsi="Bauhaus Light"/>
      <w:sz w:val="22"/>
    </w:rPr>
  </w:style>
  <w:style w:type="paragraph" w:customStyle="1" w:styleId="FigCaption">
    <w:name w:val="FigCaption"/>
    <w:basedOn w:val="Normal"/>
    <w:next w:val="Normal"/>
    <w:rsid w:val="000C31EA"/>
    <w:pPr>
      <w:spacing w:before="720" w:after="720"/>
    </w:pPr>
  </w:style>
  <w:style w:type="paragraph" w:customStyle="1" w:styleId="Figure">
    <w:name w:val="Figure"/>
    <w:basedOn w:val="Normal"/>
    <w:next w:val="Normal"/>
    <w:rsid w:val="000C31EA"/>
    <w:pPr>
      <w:spacing w:before="720" w:line="240" w:lineRule="atLeast"/>
    </w:pPr>
  </w:style>
  <w:style w:type="paragraph" w:styleId="Footer">
    <w:name w:val="footer"/>
    <w:basedOn w:val="Normal"/>
    <w:rsid w:val="000C31EA"/>
    <w:pPr>
      <w:tabs>
        <w:tab w:val="center" w:pos="4320"/>
      </w:tabs>
    </w:pPr>
  </w:style>
  <w:style w:type="character" w:styleId="FootnoteReference">
    <w:name w:val="footnote reference"/>
    <w:basedOn w:val="DefaultParagraphFont"/>
    <w:semiHidden/>
    <w:rsid w:val="000C31EA"/>
    <w:rPr>
      <w:position w:val="6"/>
      <w:sz w:val="16"/>
    </w:rPr>
  </w:style>
  <w:style w:type="paragraph" w:customStyle="1" w:styleId="NormalindentedParagraph">
    <w:name w:val="Normal (indented) Paragraph"/>
    <w:basedOn w:val="Normal"/>
    <w:rsid w:val="000C31EA"/>
    <w:pPr>
      <w:ind w:firstLine="720"/>
    </w:pPr>
  </w:style>
  <w:style w:type="paragraph" w:styleId="FootnoteText">
    <w:name w:val="footnote text"/>
    <w:basedOn w:val="NormalindentedParagraph"/>
    <w:semiHidden/>
    <w:rsid w:val="000C31EA"/>
  </w:style>
  <w:style w:type="paragraph" w:customStyle="1" w:styleId="FrontMatterTitle">
    <w:name w:val="FrontMatter Title"/>
    <w:basedOn w:val="Normal"/>
    <w:next w:val="NormalindentedParagraph"/>
    <w:rsid w:val="009F0AB2"/>
    <w:pPr>
      <w:pageBreakBefore/>
      <w:spacing w:before="280" w:line="280" w:lineRule="exact"/>
      <w:jc w:val="center"/>
      <w:outlineLvl w:val="0"/>
    </w:pPr>
  </w:style>
  <w:style w:type="paragraph" w:styleId="Header">
    <w:name w:val="header"/>
    <w:basedOn w:val="Normal"/>
    <w:next w:val="Normal"/>
    <w:link w:val="HeaderChar"/>
    <w:rsid w:val="000C31EA"/>
    <w:pPr>
      <w:tabs>
        <w:tab w:val="right" w:pos="7920"/>
        <w:tab w:val="right" w:pos="8640"/>
      </w:tabs>
      <w:spacing w:line="240" w:lineRule="auto"/>
    </w:pPr>
  </w:style>
  <w:style w:type="character" w:styleId="Hyperlink">
    <w:name w:val="Hyperlink"/>
    <w:basedOn w:val="DefaultParagraphFont"/>
    <w:rsid w:val="000C31EA"/>
    <w:rPr>
      <w:color w:val="0000FF"/>
      <w:u w:val="single"/>
    </w:rPr>
  </w:style>
  <w:style w:type="paragraph" w:customStyle="1" w:styleId="IndentedParagraph">
    <w:name w:val="Indented Paragraph"/>
    <w:basedOn w:val="Normal"/>
    <w:rsid w:val="000C31EA"/>
    <w:pPr>
      <w:ind w:firstLine="720"/>
    </w:pPr>
  </w:style>
  <w:style w:type="paragraph" w:styleId="MacroText">
    <w:name w:val="macro"/>
    <w:semiHidden/>
    <w:rsid w:val="000C31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Letter Gothic" w:hAnsi="Letter Gothic"/>
      <w:b/>
      <w:sz w:val="16"/>
    </w:rPr>
  </w:style>
  <w:style w:type="paragraph" w:customStyle="1" w:styleId="Non-indentednormalParagraph">
    <w:name w:val="Non-indented (normal) Paragraph"/>
    <w:basedOn w:val="Normal"/>
    <w:next w:val="Normal"/>
    <w:rsid w:val="000C31EA"/>
  </w:style>
  <w:style w:type="character" w:styleId="PageNumber">
    <w:name w:val="page number"/>
    <w:basedOn w:val="DefaultParagraphFont"/>
    <w:semiHidden/>
    <w:rsid w:val="000C31EA"/>
    <w:rPr>
      <w:rFonts w:ascii="Book Antiqua" w:hAnsi="Book Antiqua"/>
      <w:sz w:val="20"/>
      <w:szCs w:val="20"/>
      <w:lang w:val="en-US"/>
    </w:rPr>
  </w:style>
  <w:style w:type="paragraph" w:customStyle="1" w:styleId="PaperTitle">
    <w:name w:val="Paper Title"/>
    <w:basedOn w:val="Normal"/>
    <w:next w:val="NormalindentedParagraph"/>
    <w:rsid w:val="000C31EA"/>
    <w:pPr>
      <w:spacing w:before="3600"/>
      <w:jc w:val="center"/>
    </w:pPr>
  </w:style>
  <w:style w:type="paragraph" w:customStyle="1" w:styleId="ReferenceEntry">
    <w:name w:val="Reference Entry"/>
    <w:basedOn w:val="Normal"/>
    <w:rsid w:val="000C31EA"/>
    <w:pPr>
      <w:ind w:left="720" w:hanging="720"/>
    </w:pPr>
  </w:style>
  <w:style w:type="paragraph" w:customStyle="1" w:styleId="RunningHead">
    <w:name w:val="Running Head"/>
    <w:basedOn w:val="Normal"/>
    <w:next w:val="Normal"/>
    <w:rsid w:val="000C31EA"/>
  </w:style>
  <w:style w:type="paragraph" w:customStyle="1" w:styleId="SectionHeader">
    <w:name w:val="Section Header"/>
    <w:basedOn w:val="Normal"/>
    <w:next w:val="NormalindentedParagraph"/>
    <w:rsid w:val="009F0AB2"/>
    <w:pPr>
      <w:pageBreakBefore/>
      <w:spacing w:before="280" w:line="280" w:lineRule="exact"/>
      <w:jc w:val="center"/>
    </w:pPr>
  </w:style>
  <w:style w:type="paragraph" w:customStyle="1" w:styleId="Sectionheader0">
    <w:name w:val="Section header"/>
    <w:basedOn w:val="Normal"/>
    <w:rsid w:val="00946E9A"/>
    <w:pPr>
      <w:keepNext/>
      <w:jc w:val="center"/>
    </w:pPr>
    <w:rPr>
      <w:b/>
    </w:rPr>
  </w:style>
  <w:style w:type="paragraph" w:customStyle="1" w:styleId="spacer">
    <w:name w:val="spacer"/>
    <w:basedOn w:val="NormalindentedParagraph"/>
    <w:rsid w:val="000C31EA"/>
    <w:pPr>
      <w:spacing w:line="240" w:lineRule="auto"/>
      <w:ind w:firstLine="0"/>
      <w:jc w:val="center"/>
    </w:pPr>
  </w:style>
  <w:style w:type="paragraph" w:customStyle="1" w:styleId="SignatureLine">
    <w:name w:val="Signature Line"/>
    <w:basedOn w:val="spacer"/>
    <w:rsid w:val="000C31EA"/>
    <w:pPr>
      <w:widowControl w:val="0"/>
      <w:pBdr>
        <w:bottom w:val="single" w:sz="6" w:space="1" w:color="auto"/>
      </w:pBdr>
      <w:ind w:left="2160" w:right="2160"/>
    </w:pPr>
  </w:style>
  <w:style w:type="paragraph" w:styleId="TableofFigures">
    <w:name w:val="table of figures"/>
    <w:basedOn w:val="Normal"/>
    <w:next w:val="Normal"/>
    <w:semiHidden/>
    <w:rsid w:val="000C31EA"/>
    <w:pPr>
      <w:ind w:left="480" w:hanging="480"/>
    </w:pPr>
    <w:rPr>
      <w:rFonts w:ascii="Book Antigua" w:hAnsi="Book Antigua"/>
    </w:rPr>
  </w:style>
  <w:style w:type="paragraph" w:customStyle="1" w:styleId="TblCaption">
    <w:name w:val="TblCaption"/>
    <w:basedOn w:val="Normal"/>
    <w:next w:val="NormalindentedParagraph"/>
    <w:rsid w:val="000C31EA"/>
    <w:pPr>
      <w:spacing w:before="720" w:after="720"/>
    </w:pPr>
    <w:rPr>
      <w:bCs/>
    </w:rPr>
  </w:style>
  <w:style w:type="paragraph" w:customStyle="1" w:styleId="TermPaperTitle">
    <w:name w:val="TermPaper Title"/>
    <w:basedOn w:val="Non-indentednormalParagraph"/>
    <w:rsid w:val="000C31EA"/>
    <w:pPr>
      <w:spacing w:before="900" w:after="900" w:line="240" w:lineRule="auto"/>
      <w:jc w:val="center"/>
    </w:pPr>
  </w:style>
  <w:style w:type="paragraph" w:customStyle="1" w:styleId="ThesisTitle">
    <w:name w:val="Thesis Title"/>
    <w:basedOn w:val="Non-indentednormalParagraph"/>
    <w:rsid w:val="000C31EA"/>
    <w:pPr>
      <w:spacing w:before="1200" w:line="240" w:lineRule="atLeast"/>
      <w:jc w:val="center"/>
    </w:pPr>
    <w:rPr>
      <w:caps/>
    </w:rPr>
  </w:style>
  <w:style w:type="paragraph" w:customStyle="1" w:styleId="TitleSpacer">
    <w:name w:val="Title Spacer"/>
    <w:basedOn w:val="Non-indentednormalParagraph"/>
    <w:rsid w:val="000C31EA"/>
    <w:pPr>
      <w:jc w:val="center"/>
    </w:pPr>
  </w:style>
  <w:style w:type="paragraph" w:customStyle="1" w:styleId="TitlePageParagraph">
    <w:name w:val="TitlePageParagraph"/>
    <w:basedOn w:val="NormalindentedParagraph"/>
    <w:rsid w:val="000C31EA"/>
    <w:pPr>
      <w:spacing w:before="240" w:line="240" w:lineRule="auto"/>
      <w:ind w:firstLine="0"/>
      <w:jc w:val="center"/>
    </w:pPr>
  </w:style>
  <w:style w:type="paragraph" w:styleId="TOC1">
    <w:name w:val="toc 1"/>
    <w:basedOn w:val="Normal"/>
    <w:next w:val="Normal"/>
    <w:rsid w:val="000C31EA"/>
    <w:pPr>
      <w:tabs>
        <w:tab w:val="right" w:leader="dot" w:pos="9360"/>
      </w:tabs>
      <w:spacing w:before="240" w:line="240" w:lineRule="auto"/>
      <w:ind w:left="360" w:hanging="360"/>
    </w:pPr>
  </w:style>
  <w:style w:type="paragraph" w:styleId="TOC2">
    <w:name w:val="toc 2"/>
    <w:basedOn w:val="Normal"/>
    <w:next w:val="Normal"/>
    <w:rsid w:val="000C31EA"/>
    <w:pPr>
      <w:tabs>
        <w:tab w:val="right" w:leader="dot" w:pos="9360"/>
      </w:tabs>
      <w:spacing w:before="240" w:line="240" w:lineRule="auto"/>
      <w:ind w:left="864" w:hanging="360"/>
    </w:pPr>
  </w:style>
  <w:style w:type="paragraph" w:styleId="TOC3">
    <w:name w:val="toc 3"/>
    <w:basedOn w:val="TOC2"/>
    <w:next w:val="Normal"/>
    <w:rsid w:val="000C31EA"/>
    <w:pPr>
      <w:ind w:left="1368"/>
    </w:pPr>
  </w:style>
  <w:style w:type="paragraph" w:styleId="TOC4">
    <w:name w:val="toc 4"/>
    <w:basedOn w:val="TOC3"/>
    <w:next w:val="Normal"/>
    <w:rsid w:val="000C31EA"/>
    <w:pPr>
      <w:ind w:left="1872"/>
    </w:pPr>
  </w:style>
  <w:style w:type="paragraph" w:styleId="TOC7">
    <w:name w:val="toc 7"/>
    <w:basedOn w:val="Normal"/>
    <w:next w:val="Normal"/>
    <w:autoRedefine/>
    <w:semiHidden/>
    <w:rsid w:val="000C31EA"/>
    <w:pPr>
      <w:ind w:left="1440"/>
    </w:pPr>
  </w:style>
  <w:style w:type="paragraph" w:styleId="TOC8">
    <w:name w:val="toc 8"/>
    <w:basedOn w:val="TOC1"/>
    <w:next w:val="Normal"/>
    <w:rsid w:val="000C31EA"/>
  </w:style>
  <w:style w:type="paragraph" w:styleId="TOC9">
    <w:name w:val="toc 9"/>
    <w:basedOn w:val="TOC1"/>
    <w:next w:val="Normal"/>
    <w:rsid w:val="000C31EA"/>
  </w:style>
  <w:style w:type="character" w:customStyle="1" w:styleId="HeaderChar">
    <w:name w:val="Header Char"/>
    <w:basedOn w:val="DefaultParagraphFont"/>
    <w:link w:val="Header"/>
    <w:rsid w:val="007036BB"/>
    <w:rPr>
      <w:sz w:val="24"/>
      <w:szCs w:val="24"/>
    </w:rPr>
  </w:style>
  <w:style w:type="character" w:styleId="CommentReference">
    <w:name w:val="annotation reference"/>
    <w:basedOn w:val="DefaultParagraphFont"/>
    <w:rsid w:val="006B38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87E"/>
  </w:style>
  <w:style w:type="paragraph" w:styleId="CommentSubject">
    <w:name w:val="annotation subject"/>
    <w:basedOn w:val="CommentText"/>
    <w:next w:val="CommentText"/>
    <w:link w:val="CommentSubjectChar"/>
    <w:rsid w:val="006B3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7E"/>
    <w:rPr>
      <w:b/>
      <w:bCs/>
    </w:rPr>
  </w:style>
  <w:style w:type="paragraph" w:styleId="BalloonText">
    <w:name w:val="Balloon Text"/>
    <w:basedOn w:val="Normal"/>
    <w:link w:val="BalloonTextChar"/>
    <w:rsid w:val="006B38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3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ciencedirect.com/science/article/pii/S2210832717301655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search.proquest.com/openview/43313d89a65f45ca5e88bc172814f461/1?pq-origsite=gscholar&amp;cbl=18750&amp;diss=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tyleEase\StyleEaseAP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2371-E208-4DDF-9379-00E47447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StyleEaseAPA.dotm</Template>
  <TotalTime>0</TotalTime>
  <Pages>22</Pages>
  <Words>4991</Words>
  <Characters>28451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Hillysun Enterprises</Company>
  <LinksUpToDate>false</LinksUpToDate>
  <CharactersWithSpaces>33376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Cornell, Kristin</dc:creator>
  <cp:lastModifiedBy>QD</cp:lastModifiedBy>
  <cp:revision>2</cp:revision>
  <cp:lastPrinted>2012-12-01T15:20:00Z</cp:lastPrinted>
  <dcterms:created xsi:type="dcterms:W3CDTF">2021-06-28T07:56:00Z</dcterms:created>
  <dcterms:modified xsi:type="dcterms:W3CDTF">2021-06-28T07:56:00Z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ADocTpType">
    <vt:lpwstr>1</vt:lpwstr>
  </property>
  <property fmtid="{D5CDD505-2E9C-101B-9397-08002B2CF9AE}" pid="3" name="APAPaperTitle">
    <vt:lpwstr>The Assignment Proposal</vt:lpwstr>
  </property>
  <property fmtid="{D5CDD505-2E9C-101B-9397-08002B2CF9AE}" pid="4" name="APARunningHead">
    <vt:lpwstr>THE ASSIGNMENT PROPOSAL</vt:lpwstr>
  </property>
  <property fmtid="{D5CDD505-2E9C-101B-9397-08002B2CF9AE}" pid="5" name="APATitleRunHead">
    <vt:lpwstr/>
  </property>
  <property fmtid="{D5CDD505-2E9C-101B-9397-08002B2CF9AE}" pid="6" name="APADocDatabaseFile">
    <vt:lpwstr>C:\Program Files\StyleEase\StyleEaseAPADb.dat</vt:lpwstr>
  </property>
  <property fmtid="{D5CDD505-2E9C-101B-9397-08002B2CF9AE}" pid="7" name="APADocHasTitlePage">
    <vt:lpwstr>True</vt:lpwstr>
  </property>
  <property fmtid="{D5CDD505-2E9C-101B-9397-08002B2CF9AE}" pid="8" name="APADocHasAbstractPage">
    <vt:lpwstr>False</vt:lpwstr>
  </property>
  <property fmtid="{D5CDD505-2E9C-101B-9397-08002B2CF9AE}" pid="9" name="APADocHasDedicationPage">
    <vt:lpwstr>False</vt:lpwstr>
  </property>
  <property fmtid="{D5CDD505-2E9C-101B-9397-08002B2CF9AE}" pid="10" name="APADocHasCopyrightPage">
    <vt:lpwstr>False</vt:lpwstr>
  </property>
  <property fmtid="{D5CDD505-2E9C-101B-9397-08002B2CF9AE}" pid="11" name="APADocHasTOCPage">
    <vt:lpwstr>False</vt:lpwstr>
  </property>
  <property fmtid="{D5CDD505-2E9C-101B-9397-08002B2CF9AE}" pid="12" name="APADocHasLOFPage">
    <vt:lpwstr>False</vt:lpwstr>
  </property>
  <property fmtid="{D5CDD505-2E9C-101B-9397-08002B2CF9AE}" pid="13" name="APADocHasAuthorNotePage">
    <vt:lpwstr>False</vt:lpwstr>
  </property>
  <property fmtid="{D5CDD505-2E9C-101B-9397-08002B2CF9AE}" pid="14" name="APADocHasAppendixPage">
    <vt:lpwstr>False</vt:lpwstr>
  </property>
  <property fmtid="{D5CDD505-2E9C-101B-9397-08002B2CF9AE}" pid="15" name="APADocHas1InchLeftMargin">
    <vt:lpwstr>True</vt:lpwstr>
  </property>
  <property fmtid="{D5CDD505-2E9C-101B-9397-08002B2CF9AE}" pid="16" name="APADocUsesLegacyStyles">
    <vt:lpwstr>False</vt:lpwstr>
  </property>
  <property fmtid="{D5CDD505-2E9C-101B-9397-08002B2CF9AE}" pid="17" name="APAAskedReLegacyStyles">
    <vt:lpwstr>False</vt:lpwstr>
  </property>
  <property fmtid="{D5CDD505-2E9C-101B-9397-08002B2CF9AE}" pid="18" name="APADocSingleTemplate">
    <vt:lpwstr>True</vt:lpwstr>
  </property>
  <property fmtid="{D5CDD505-2E9C-101B-9397-08002B2CF9AE}" pid="19" name="ProductVersion">
    <vt:lpwstr>3.93</vt:lpwstr>
  </property>
  <property fmtid="{D5CDD505-2E9C-101B-9397-08002B2CF9AE}" pid="20" name="APATitleRunner">
    <vt:lpwstr/>
  </property>
  <property fmtid="{D5CDD505-2E9C-101B-9397-08002B2CF9AE}" pid="21" name="APARunningHeadSame">
    <vt:lpwstr>False</vt:lpwstr>
  </property>
  <property fmtid="{D5CDD505-2E9C-101B-9397-08002B2CF9AE}" pid="22" name="APARunningHeadCaps">
    <vt:lpwstr>False</vt:lpwstr>
  </property>
  <property fmtid="{D5CDD505-2E9C-101B-9397-08002B2CF9AE}" pid="23" name="APATitlePageNum">
    <vt:lpwstr>1</vt:lpwstr>
  </property>
  <property fmtid="{D5CDD505-2E9C-101B-9397-08002B2CF9AE}" pid="24" name="APATitlePageRoman">
    <vt:lpwstr>False</vt:lpwstr>
  </property>
  <property fmtid="{D5CDD505-2E9C-101B-9397-08002B2CF9AE}" pid="25" name="APATitleRunHd">
    <vt:lpwstr>True</vt:lpwstr>
  </property>
  <property fmtid="{D5CDD505-2E9C-101B-9397-08002B2CF9AE}" pid="26" name="APAFrontPageNum">
    <vt:lpwstr>1</vt:lpwstr>
  </property>
  <property fmtid="{D5CDD505-2E9C-101B-9397-08002B2CF9AE}" pid="27" name="APAFrontPageRoman">
    <vt:lpwstr>False</vt:lpwstr>
  </property>
  <property fmtid="{D5CDD505-2E9C-101B-9397-08002B2CF9AE}" pid="28" name="APAFirstPageNum">
    <vt:lpwstr>1</vt:lpwstr>
  </property>
  <property fmtid="{D5CDD505-2E9C-101B-9397-08002B2CF9AE}" pid="29" name="APAFirstPageRestart">
    <vt:lpwstr>False</vt:lpwstr>
  </property>
  <property fmtid="{D5CDD505-2E9C-101B-9397-08002B2CF9AE}" pid="30" name="APABodyPageNum">
    <vt:lpwstr>1</vt:lpwstr>
  </property>
</Properties>
</file>